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09" w:rsidRPr="005E5E00" w:rsidRDefault="00B46F09" w:rsidP="008A0A95">
      <w:pPr>
        <w:widowControl w:val="0"/>
        <w:autoSpaceDE w:val="0"/>
        <w:autoSpaceDN w:val="0"/>
        <w:adjustRightInd w:val="0"/>
        <w:jc w:val="center"/>
        <w:rPr>
          <w:rFonts w:cs="Times New Roman"/>
          <w:b/>
          <w:sz w:val="22"/>
          <w:szCs w:val="22"/>
          <w:lang w:val="en-GB"/>
        </w:rPr>
      </w:pPr>
    </w:p>
    <w:p w:rsidR="00B439E1" w:rsidRPr="005E5E00" w:rsidRDefault="00B46F09" w:rsidP="00B46F09">
      <w:pPr>
        <w:widowControl w:val="0"/>
        <w:autoSpaceDE w:val="0"/>
        <w:autoSpaceDN w:val="0"/>
        <w:adjustRightInd w:val="0"/>
        <w:jc w:val="center"/>
        <w:rPr>
          <w:rFonts w:cs="Times New Roman"/>
          <w:b/>
          <w:sz w:val="22"/>
          <w:szCs w:val="22"/>
          <w:lang w:val="en-GB"/>
        </w:rPr>
      </w:pPr>
      <w:r w:rsidRPr="005E5E00">
        <w:rPr>
          <w:rFonts w:cs="Times New Roman"/>
          <w:b/>
          <w:sz w:val="22"/>
          <w:szCs w:val="22"/>
          <w:lang w:val="en-GB"/>
        </w:rPr>
        <w:t>Regula</w:t>
      </w:r>
      <w:r w:rsidR="00B439E1" w:rsidRPr="005E5E00">
        <w:rPr>
          <w:rFonts w:cs="Times New Roman"/>
          <w:b/>
          <w:sz w:val="22"/>
          <w:szCs w:val="22"/>
          <w:lang w:val="en-GB"/>
        </w:rPr>
        <w:t xml:space="preserve">tions for the mass event as well as other events </w:t>
      </w:r>
    </w:p>
    <w:p w:rsidR="00B46F09" w:rsidRPr="005E5E00" w:rsidRDefault="00B439E1" w:rsidP="00B46F09">
      <w:pPr>
        <w:widowControl w:val="0"/>
        <w:autoSpaceDE w:val="0"/>
        <w:autoSpaceDN w:val="0"/>
        <w:adjustRightInd w:val="0"/>
        <w:jc w:val="center"/>
        <w:rPr>
          <w:rFonts w:cs="Times New Roman"/>
          <w:b/>
          <w:sz w:val="22"/>
          <w:szCs w:val="22"/>
          <w:lang w:val="en-GB"/>
        </w:rPr>
      </w:pPr>
      <w:r w:rsidRPr="005E5E00">
        <w:rPr>
          <w:rFonts w:cs="Times New Roman"/>
          <w:b/>
          <w:sz w:val="22"/>
          <w:szCs w:val="22"/>
          <w:lang w:val="en-GB"/>
        </w:rPr>
        <w:t xml:space="preserve">within the scope of </w:t>
      </w:r>
      <w:r w:rsidR="00BC04D9">
        <w:rPr>
          <w:rFonts w:cs="Times New Roman"/>
          <w:b/>
          <w:sz w:val="22"/>
          <w:szCs w:val="22"/>
          <w:lang w:val="en-GB"/>
        </w:rPr>
        <w:t>Monster Energy FIM Speedway of Nations 2018</w:t>
      </w:r>
      <w:r w:rsidR="00BC04D9">
        <w:rPr>
          <w:rFonts w:cs="Times New Roman"/>
          <w:b/>
          <w:sz w:val="22"/>
          <w:szCs w:val="22"/>
          <w:lang w:val="en-GB"/>
        </w:rPr>
        <w:br/>
        <w:t>8</w:t>
      </w:r>
      <w:r w:rsidR="00BC04D9" w:rsidRPr="00BC04D9">
        <w:rPr>
          <w:rFonts w:cs="Times New Roman"/>
          <w:b/>
          <w:sz w:val="22"/>
          <w:szCs w:val="22"/>
          <w:vertAlign w:val="superscript"/>
          <w:lang w:val="en-GB"/>
        </w:rPr>
        <w:t>th</w:t>
      </w:r>
      <w:r w:rsidR="00BC04D9">
        <w:rPr>
          <w:rFonts w:cs="Times New Roman"/>
          <w:b/>
          <w:sz w:val="22"/>
          <w:szCs w:val="22"/>
          <w:lang w:val="en-GB"/>
        </w:rPr>
        <w:t>-9</w:t>
      </w:r>
      <w:r w:rsidR="00BC04D9" w:rsidRPr="00BC04D9">
        <w:rPr>
          <w:rFonts w:cs="Times New Roman"/>
          <w:b/>
          <w:sz w:val="22"/>
          <w:szCs w:val="22"/>
          <w:vertAlign w:val="superscript"/>
          <w:lang w:val="en-GB"/>
        </w:rPr>
        <w:t>th</w:t>
      </w:r>
      <w:r w:rsidR="00BC04D9">
        <w:rPr>
          <w:rFonts w:cs="Times New Roman"/>
          <w:b/>
          <w:sz w:val="22"/>
          <w:szCs w:val="22"/>
          <w:lang w:val="en-GB"/>
        </w:rPr>
        <w:t xml:space="preserve"> of June, 2018</w:t>
      </w:r>
      <w:r w:rsidR="00BC04D9">
        <w:rPr>
          <w:rFonts w:cs="Times New Roman"/>
          <w:b/>
          <w:sz w:val="22"/>
          <w:szCs w:val="22"/>
          <w:lang w:val="en-GB"/>
        </w:rPr>
        <w:br/>
        <w:t xml:space="preserve">Olympic Stadium, </w:t>
      </w:r>
      <w:proofErr w:type="spellStart"/>
      <w:r w:rsidR="00BC04D9">
        <w:rPr>
          <w:rFonts w:cs="Times New Roman"/>
          <w:b/>
          <w:sz w:val="22"/>
          <w:szCs w:val="22"/>
          <w:lang w:val="en-GB"/>
        </w:rPr>
        <w:t>ul</w:t>
      </w:r>
      <w:proofErr w:type="spellEnd"/>
      <w:r w:rsidR="00BC04D9">
        <w:rPr>
          <w:rFonts w:cs="Times New Roman"/>
          <w:b/>
          <w:sz w:val="22"/>
          <w:szCs w:val="22"/>
          <w:lang w:val="en-GB"/>
        </w:rPr>
        <w:t xml:space="preserve">. </w:t>
      </w:r>
      <w:proofErr w:type="spellStart"/>
      <w:r w:rsidR="00BC04D9">
        <w:rPr>
          <w:rFonts w:cs="Times New Roman"/>
          <w:b/>
          <w:sz w:val="22"/>
          <w:szCs w:val="22"/>
          <w:lang w:val="en-GB"/>
        </w:rPr>
        <w:t>Paderewskiego</w:t>
      </w:r>
      <w:proofErr w:type="spellEnd"/>
      <w:r w:rsidR="00BC04D9">
        <w:rPr>
          <w:rFonts w:cs="Times New Roman"/>
          <w:b/>
          <w:sz w:val="22"/>
          <w:szCs w:val="22"/>
          <w:lang w:val="en-GB"/>
        </w:rPr>
        <w:t xml:space="preserve"> 35, 51-612 Wrocław</w:t>
      </w:r>
    </w:p>
    <w:p w:rsidR="00B46F09" w:rsidRPr="005E5E00" w:rsidRDefault="00B46F09" w:rsidP="00B46F09">
      <w:pPr>
        <w:pStyle w:val="Akapitzlist"/>
        <w:widowControl w:val="0"/>
        <w:autoSpaceDE w:val="0"/>
        <w:autoSpaceDN w:val="0"/>
        <w:adjustRightInd w:val="0"/>
        <w:ind w:left="426"/>
        <w:rPr>
          <w:rFonts w:cs="Times New Roman"/>
          <w:b/>
          <w:sz w:val="22"/>
          <w:szCs w:val="22"/>
          <w:lang w:val="en-GB"/>
        </w:rPr>
      </w:pPr>
    </w:p>
    <w:p w:rsidR="008A0A95" w:rsidRPr="005E5E00" w:rsidRDefault="00B439E1" w:rsidP="008A0A95">
      <w:pPr>
        <w:pStyle w:val="Akapitzlist"/>
        <w:widowControl w:val="0"/>
        <w:numPr>
          <w:ilvl w:val="0"/>
          <w:numId w:val="1"/>
        </w:numPr>
        <w:autoSpaceDE w:val="0"/>
        <w:autoSpaceDN w:val="0"/>
        <w:adjustRightInd w:val="0"/>
        <w:ind w:left="426" w:hanging="426"/>
        <w:jc w:val="center"/>
        <w:rPr>
          <w:rFonts w:cs="Times New Roman"/>
          <w:b/>
          <w:sz w:val="22"/>
          <w:szCs w:val="22"/>
          <w:lang w:val="en-GB"/>
        </w:rPr>
      </w:pPr>
      <w:r w:rsidRPr="005E5E00">
        <w:rPr>
          <w:rFonts w:cs="Times New Roman"/>
          <w:b/>
          <w:sz w:val="22"/>
          <w:szCs w:val="22"/>
          <w:lang w:val="en-GB"/>
        </w:rPr>
        <w:t xml:space="preserve">Scope </w:t>
      </w:r>
    </w:p>
    <w:p w:rsidR="002E7EC0" w:rsidRPr="005E5E00" w:rsidRDefault="002E7EC0" w:rsidP="002E7EC0">
      <w:pPr>
        <w:pStyle w:val="Akapitzlist"/>
        <w:widowControl w:val="0"/>
        <w:autoSpaceDE w:val="0"/>
        <w:autoSpaceDN w:val="0"/>
        <w:adjustRightInd w:val="0"/>
        <w:ind w:left="426"/>
        <w:rPr>
          <w:rFonts w:cs="Times New Roman"/>
          <w:sz w:val="22"/>
          <w:szCs w:val="22"/>
          <w:lang w:val="en-GB"/>
        </w:rPr>
      </w:pPr>
    </w:p>
    <w:p w:rsidR="00191CB7" w:rsidRPr="005E5E00" w:rsidRDefault="00B83FA4" w:rsidP="008A0A95">
      <w:pPr>
        <w:widowControl w:val="0"/>
        <w:autoSpaceDE w:val="0"/>
        <w:autoSpaceDN w:val="0"/>
        <w:adjustRightInd w:val="0"/>
        <w:jc w:val="both"/>
        <w:rPr>
          <w:rFonts w:cs="Times New Roman"/>
          <w:sz w:val="22"/>
          <w:szCs w:val="22"/>
          <w:lang w:val="en-GB"/>
        </w:rPr>
      </w:pPr>
      <w:r w:rsidRPr="005E5E00">
        <w:rPr>
          <w:rFonts w:cs="Times New Roman"/>
          <w:sz w:val="22"/>
          <w:szCs w:val="22"/>
          <w:lang w:val="en-GB"/>
        </w:rPr>
        <w:t>These R</w:t>
      </w:r>
      <w:r w:rsidR="00B439E1" w:rsidRPr="005E5E00">
        <w:rPr>
          <w:rFonts w:cs="Times New Roman"/>
          <w:sz w:val="22"/>
          <w:szCs w:val="22"/>
          <w:lang w:val="en-GB"/>
        </w:rPr>
        <w:t>egulations refer to mass events</w:t>
      </w:r>
      <w:r w:rsidR="00B074BE" w:rsidRPr="005E5E00">
        <w:rPr>
          <w:rFonts w:cs="Times New Roman"/>
          <w:sz w:val="22"/>
          <w:szCs w:val="22"/>
          <w:lang w:val="en-GB"/>
        </w:rPr>
        <w:t xml:space="preserve">, </w:t>
      </w:r>
      <w:r w:rsidR="00B439E1" w:rsidRPr="005E5E00">
        <w:rPr>
          <w:rFonts w:cs="Times New Roman"/>
          <w:sz w:val="22"/>
          <w:szCs w:val="22"/>
          <w:lang w:val="en-GB"/>
        </w:rPr>
        <w:t xml:space="preserve">sports events as well as cultural and entertainment events </w:t>
      </w:r>
      <w:r w:rsidR="00B074BE" w:rsidRPr="005E5E00">
        <w:rPr>
          <w:rFonts w:cs="Times New Roman"/>
          <w:sz w:val="22"/>
          <w:szCs w:val="22"/>
          <w:lang w:val="en-GB"/>
        </w:rPr>
        <w:t>(</w:t>
      </w:r>
      <w:r w:rsidR="00B439E1" w:rsidRPr="005E5E00">
        <w:rPr>
          <w:rFonts w:cs="Times New Roman"/>
          <w:sz w:val="22"/>
          <w:szCs w:val="22"/>
          <w:lang w:val="en-GB"/>
        </w:rPr>
        <w:t xml:space="preserve">hereinafter referred to as the </w:t>
      </w:r>
      <w:r w:rsidR="00B074BE" w:rsidRPr="005E5E00">
        <w:rPr>
          <w:rFonts w:cs="Times New Roman"/>
          <w:sz w:val="22"/>
          <w:szCs w:val="22"/>
          <w:lang w:val="en-GB"/>
        </w:rPr>
        <w:t>“</w:t>
      </w:r>
      <w:r w:rsidR="00B439E1" w:rsidRPr="005E5E00">
        <w:rPr>
          <w:rFonts w:cs="Times New Roman"/>
          <w:sz w:val="22"/>
          <w:szCs w:val="22"/>
          <w:lang w:val="en-GB"/>
        </w:rPr>
        <w:t>Events</w:t>
      </w:r>
      <w:r w:rsidR="0099100B" w:rsidRPr="005E5E00">
        <w:rPr>
          <w:rFonts w:cs="Times New Roman"/>
          <w:sz w:val="22"/>
          <w:szCs w:val="22"/>
          <w:lang w:val="en-GB"/>
        </w:rPr>
        <w:t>”)</w:t>
      </w:r>
      <w:r w:rsidR="004B0496" w:rsidRPr="005E5E00">
        <w:rPr>
          <w:rFonts w:cs="Times New Roman"/>
          <w:sz w:val="22"/>
          <w:szCs w:val="22"/>
          <w:lang w:val="en-GB"/>
        </w:rPr>
        <w:t xml:space="preserve"> </w:t>
      </w:r>
      <w:r w:rsidR="00B074BE" w:rsidRPr="005E5E00">
        <w:rPr>
          <w:rFonts w:cs="Times New Roman"/>
          <w:sz w:val="22"/>
          <w:szCs w:val="22"/>
          <w:lang w:val="en-GB"/>
        </w:rPr>
        <w:t>organiz</w:t>
      </w:r>
      <w:r w:rsidR="00B439E1" w:rsidRPr="005E5E00">
        <w:rPr>
          <w:rFonts w:cs="Times New Roman"/>
          <w:sz w:val="22"/>
          <w:szCs w:val="22"/>
          <w:lang w:val="en-GB"/>
        </w:rPr>
        <w:t xml:space="preserve">ed within the scope of </w:t>
      </w:r>
      <w:r w:rsidR="00BC04D9">
        <w:rPr>
          <w:rFonts w:cs="Times New Roman"/>
          <w:sz w:val="22"/>
          <w:szCs w:val="22"/>
          <w:lang w:val="en-GB"/>
        </w:rPr>
        <w:t>Monster Energy FIM Speedway of Nations, to be held on 8</w:t>
      </w:r>
      <w:r w:rsidR="00BC04D9" w:rsidRPr="00BC04D9">
        <w:rPr>
          <w:rFonts w:cs="Times New Roman"/>
          <w:sz w:val="22"/>
          <w:szCs w:val="22"/>
          <w:vertAlign w:val="superscript"/>
          <w:lang w:val="en-GB"/>
        </w:rPr>
        <w:t>th</w:t>
      </w:r>
      <w:r w:rsidR="00BC04D9">
        <w:rPr>
          <w:rFonts w:cs="Times New Roman"/>
          <w:sz w:val="22"/>
          <w:szCs w:val="22"/>
          <w:lang w:val="en-GB"/>
        </w:rPr>
        <w:t xml:space="preserve"> and 9</w:t>
      </w:r>
      <w:r w:rsidR="00BC04D9" w:rsidRPr="00BC04D9">
        <w:rPr>
          <w:rFonts w:cs="Times New Roman"/>
          <w:sz w:val="22"/>
          <w:szCs w:val="22"/>
          <w:vertAlign w:val="superscript"/>
          <w:lang w:val="en-GB"/>
        </w:rPr>
        <w:t>th</w:t>
      </w:r>
      <w:r w:rsidR="00BC04D9">
        <w:rPr>
          <w:rFonts w:cs="Times New Roman"/>
          <w:sz w:val="22"/>
          <w:szCs w:val="22"/>
          <w:lang w:val="en-GB"/>
        </w:rPr>
        <w:t xml:space="preserve"> June 2018 at the Olympic Stadium in Wrocław, </w:t>
      </w:r>
      <w:proofErr w:type="spellStart"/>
      <w:r w:rsidR="00BC04D9">
        <w:rPr>
          <w:rFonts w:cs="Times New Roman"/>
          <w:sz w:val="22"/>
          <w:szCs w:val="22"/>
          <w:lang w:val="en-GB"/>
        </w:rPr>
        <w:t>ul</w:t>
      </w:r>
      <w:proofErr w:type="spellEnd"/>
      <w:r w:rsidR="00BC04D9">
        <w:rPr>
          <w:rFonts w:cs="Times New Roman"/>
          <w:sz w:val="22"/>
          <w:szCs w:val="22"/>
          <w:lang w:val="en-GB"/>
        </w:rPr>
        <w:t xml:space="preserve">. </w:t>
      </w:r>
      <w:proofErr w:type="spellStart"/>
      <w:r w:rsidR="00BC04D9">
        <w:rPr>
          <w:rFonts w:cs="Times New Roman"/>
          <w:sz w:val="22"/>
          <w:szCs w:val="22"/>
          <w:lang w:val="en-GB"/>
        </w:rPr>
        <w:t>Paderewskiego</w:t>
      </w:r>
      <w:proofErr w:type="spellEnd"/>
      <w:r w:rsidR="00BC04D9">
        <w:rPr>
          <w:rFonts w:cs="Times New Roman"/>
          <w:sz w:val="22"/>
          <w:szCs w:val="22"/>
          <w:lang w:val="en-GB"/>
        </w:rPr>
        <w:t xml:space="preserve"> 35, 51-612 Wrocław, organized by </w:t>
      </w:r>
      <w:proofErr w:type="spellStart"/>
      <w:r w:rsidR="00BC04D9">
        <w:rPr>
          <w:rFonts w:cs="Times New Roman"/>
          <w:sz w:val="22"/>
          <w:szCs w:val="22"/>
          <w:lang w:val="en-GB"/>
        </w:rPr>
        <w:t>Wrocławskie</w:t>
      </w:r>
      <w:proofErr w:type="spellEnd"/>
      <w:r w:rsidR="00BC04D9">
        <w:rPr>
          <w:rFonts w:cs="Times New Roman"/>
          <w:sz w:val="22"/>
          <w:szCs w:val="22"/>
          <w:lang w:val="en-GB"/>
        </w:rPr>
        <w:t xml:space="preserve"> </w:t>
      </w:r>
      <w:proofErr w:type="spellStart"/>
      <w:r w:rsidR="00BC04D9">
        <w:rPr>
          <w:rFonts w:cs="Times New Roman"/>
          <w:sz w:val="22"/>
          <w:szCs w:val="22"/>
          <w:lang w:val="en-GB"/>
        </w:rPr>
        <w:t>Towarzystwo</w:t>
      </w:r>
      <w:proofErr w:type="spellEnd"/>
      <w:r w:rsidR="00BC04D9">
        <w:rPr>
          <w:rFonts w:cs="Times New Roman"/>
          <w:sz w:val="22"/>
          <w:szCs w:val="22"/>
          <w:lang w:val="en-GB"/>
        </w:rPr>
        <w:t xml:space="preserve"> </w:t>
      </w:r>
      <w:proofErr w:type="spellStart"/>
      <w:r w:rsidR="00BC04D9">
        <w:rPr>
          <w:rFonts w:cs="Times New Roman"/>
          <w:sz w:val="22"/>
          <w:szCs w:val="22"/>
          <w:lang w:val="en-GB"/>
        </w:rPr>
        <w:t>Sportowe</w:t>
      </w:r>
      <w:proofErr w:type="spellEnd"/>
      <w:r w:rsidR="00BC04D9">
        <w:rPr>
          <w:rFonts w:cs="Times New Roman"/>
          <w:sz w:val="22"/>
          <w:szCs w:val="22"/>
          <w:lang w:val="en-GB"/>
        </w:rPr>
        <w:t xml:space="preserve"> S.A., </w:t>
      </w:r>
      <w:proofErr w:type="spellStart"/>
      <w:r w:rsidR="00BC04D9">
        <w:rPr>
          <w:rFonts w:cs="Times New Roman"/>
          <w:sz w:val="22"/>
          <w:szCs w:val="22"/>
          <w:lang w:val="en-GB"/>
        </w:rPr>
        <w:t>ul</w:t>
      </w:r>
      <w:proofErr w:type="spellEnd"/>
      <w:r w:rsidR="00BC04D9">
        <w:rPr>
          <w:rFonts w:cs="Times New Roman"/>
          <w:sz w:val="22"/>
          <w:szCs w:val="22"/>
          <w:lang w:val="en-GB"/>
        </w:rPr>
        <w:t xml:space="preserve">. </w:t>
      </w:r>
      <w:proofErr w:type="spellStart"/>
      <w:r w:rsidR="00BC04D9">
        <w:rPr>
          <w:rFonts w:cs="Times New Roman"/>
          <w:sz w:val="22"/>
          <w:szCs w:val="22"/>
          <w:lang w:val="en-GB"/>
        </w:rPr>
        <w:t>Paderewskiego</w:t>
      </w:r>
      <w:proofErr w:type="spellEnd"/>
      <w:r w:rsidR="00BC04D9">
        <w:rPr>
          <w:rFonts w:cs="Times New Roman"/>
          <w:sz w:val="22"/>
          <w:szCs w:val="22"/>
          <w:lang w:val="en-GB"/>
        </w:rPr>
        <w:t xml:space="preserve"> 35, 51-612 Wrocław. </w:t>
      </w:r>
    </w:p>
    <w:p w:rsidR="00191CB7" w:rsidRPr="005E5E00" w:rsidRDefault="001F497E" w:rsidP="008A0A95">
      <w:pPr>
        <w:widowControl w:val="0"/>
        <w:autoSpaceDE w:val="0"/>
        <w:autoSpaceDN w:val="0"/>
        <w:adjustRightInd w:val="0"/>
        <w:jc w:val="both"/>
        <w:rPr>
          <w:rFonts w:cs="Times New Roman"/>
          <w:sz w:val="22"/>
          <w:szCs w:val="22"/>
          <w:lang w:val="en-GB"/>
        </w:rPr>
      </w:pPr>
      <w:r w:rsidRPr="005E5E00">
        <w:rPr>
          <w:rFonts w:cs="Times New Roman"/>
          <w:sz w:val="22"/>
          <w:szCs w:val="22"/>
          <w:lang w:val="en-GB"/>
        </w:rPr>
        <w:t>These Regulations, t</w:t>
      </w:r>
      <w:r w:rsidR="00B83FA4" w:rsidRPr="005E5E00">
        <w:rPr>
          <w:rFonts w:cs="Times New Roman"/>
          <w:sz w:val="22"/>
          <w:szCs w:val="22"/>
          <w:lang w:val="en-GB"/>
        </w:rPr>
        <w:t>ogether with applicable provisions of law</w:t>
      </w:r>
      <w:r w:rsidRPr="005E5E00">
        <w:rPr>
          <w:rFonts w:cs="Times New Roman"/>
          <w:sz w:val="22"/>
          <w:szCs w:val="22"/>
          <w:lang w:val="en-GB"/>
        </w:rPr>
        <w:t>,</w:t>
      </w:r>
      <w:r w:rsidR="00B83FA4" w:rsidRPr="005E5E00">
        <w:rPr>
          <w:rFonts w:cs="Times New Roman"/>
          <w:sz w:val="22"/>
          <w:szCs w:val="22"/>
          <w:lang w:val="en-GB"/>
        </w:rPr>
        <w:t xml:space="preserve"> shall be binding for </w:t>
      </w:r>
      <w:r w:rsidRPr="005E5E00">
        <w:rPr>
          <w:rFonts w:cs="Times New Roman"/>
          <w:sz w:val="22"/>
          <w:szCs w:val="22"/>
          <w:lang w:val="en-GB"/>
        </w:rPr>
        <w:t>all persons entering or sta</w:t>
      </w:r>
      <w:r w:rsidR="0080055B" w:rsidRPr="005E5E00">
        <w:rPr>
          <w:rFonts w:cs="Times New Roman"/>
          <w:sz w:val="22"/>
          <w:szCs w:val="22"/>
          <w:lang w:val="en-GB"/>
        </w:rPr>
        <w:t xml:space="preserve">ying at the facility / area of the event rendered available and used in relation to the ongoing event </w:t>
      </w:r>
      <w:r w:rsidR="00B77CDD" w:rsidRPr="005E5E00">
        <w:rPr>
          <w:rFonts w:cs="Times New Roman"/>
          <w:sz w:val="22"/>
          <w:szCs w:val="22"/>
          <w:lang w:val="en-GB"/>
        </w:rPr>
        <w:t>(</w:t>
      </w:r>
      <w:r w:rsidR="0080055B" w:rsidRPr="005E5E00">
        <w:rPr>
          <w:rFonts w:cs="Times New Roman"/>
          <w:sz w:val="22"/>
          <w:szCs w:val="22"/>
          <w:lang w:val="en-GB"/>
        </w:rPr>
        <w:t xml:space="preserve">hereinafter referred to as the </w:t>
      </w:r>
      <w:r w:rsidR="00B77CDD" w:rsidRPr="005E5E00">
        <w:rPr>
          <w:rFonts w:cs="Times New Roman"/>
          <w:sz w:val="22"/>
          <w:szCs w:val="22"/>
          <w:lang w:val="en-GB"/>
        </w:rPr>
        <w:t>“</w:t>
      </w:r>
      <w:r w:rsidR="0080055B" w:rsidRPr="005E5E00">
        <w:rPr>
          <w:rFonts w:cs="Times New Roman"/>
          <w:sz w:val="22"/>
          <w:szCs w:val="22"/>
          <w:lang w:val="en-GB"/>
        </w:rPr>
        <w:t>Event</w:t>
      </w:r>
      <w:r w:rsidR="00B074BE" w:rsidRPr="005E5E00">
        <w:rPr>
          <w:rFonts w:cs="Times New Roman"/>
          <w:sz w:val="22"/>
          <w:szCs w:val="22"/>
          <w:lang w:val="en-GB"/>
        </w:rPr>
        <w:t>”).</w:t>
      </w:r>
    </w:p>
    <w:p w:rsidR="0099100B" w:rsidRPr="005E5E00" w:rsidRDefault="001F497E" w:rsidP="008A0A95">
      <w:pPr>
        <w:widowControl w:val="0"/>
        <w:autoSpaceDE w:val="0"/>
        <w:autoSpaceDN w:val="0"/>
        <w:adjustRightInd w:val="0"/>
        <w:jc w:val="both"/>
        <w:rPr>
          <w:rFonts w:cs="Times New Roman"/>
          <w:sz w:val="22"/>
          <w:szCs w:val="22"/>
          <w:lang w:val="en-GB"/>
        </w:rPr>
      </w:pPr>
      <w:r w:rsidRPr="005E5E00">
        <w:rPr>
          <w:rFonts w:cs="Times New Roman"/>
          <w:sz w:val="22"/>
          <w:szCs w:val="22"/>
          <w:lang w:val="en-GB"/>
        </w:rPr>
        <w:t>The facility</w:t>
      </w:r>
      <w:r w:rsidR="00B074BE" w:rsidRPr="005E5E00">
        <w:rPr>
          <w:rFonts w:cs="Times New Roman"/>
          <w:sz w:val="22"/>
          <w:szCs w:val="22"/>
          <w:lang w:val="en-GB"/>
        </w:rPr>
        <w:t>/</w:t>
      </w:r>
      <w:r w:rsidR="0080055B" w:rsidRPr="005E5E00">
        <w:rPr>
          <w:rFonts w:cs="Times New Roman"/>
          <w:sz w:val="22"/>
          <w:szCs w:val="22"/>
          <w:lang w:val="en-GB"/>
        </w:rPr>
        <w:t xml:space="preserve">area of </w:t>
      </w:r>
      <w:r w:rsidR="000B543B" w:rsidRPr="005E5E00">
        <w:rPr>
          <w:rFonts w:cs="Times New Roman"/>
          <w:sz w:val="22"/>
          <w:szCs w:val="22"/>
          <w:lang w:val="en-GB"/>
        </w:rPr>
        <w:t>the</w:t>
      </w:r>
      <w:r w:rsidR="0080055B" w:rsidRPr="005E5E00">
        <w:rPr>
          <w:rFonts w:cs="Times New Roman"/>
          <w:sz w:val="22"/>
          <w:szCs w:val="22"/>
          <w:lang w:val="en-GB"/>
        </w:rPr>
        <w:t xml:space="preserve"> event </w:t>
      </w:r>
      <w:r w:rsidR="000B543B" w:rsidRPr="005E5E00">
        <w:rPr>
          <w:rFonts w:cs="Times New Roman"/>
          <w:sz w:val="22"/>
          <w:szCs w:val="22"/>
          <w:lang w:val="en-GB"/>
        </w:rPr>
        <w:t>covers the whole area of the facility</w:t>
      </w:r>
      <w:r w:rsidR="0099100B" w:rsidRPr="005E5E00">
        <w:rPr>
          <w:rFonts w:cs="Times New Roman"/>
          <w:sz w:val="22"/>
          <w:szCs w:val="22"/>
          <w:lang w:val="en-GB"/>
        </w:rPr>
        <w:t xml:space="preserve">, </w:t>
      </w:r>
      <w:r w:rsidR="000B543B" w:rsidRPr="005E5E00">
        <w:rPr>
          <w:rFonts w:cs="Times New Roman"/>
          <w:sz w:val="22"/>
          <w:szCs w:val="22"/>
          <w:lang w:val="en-GB"/>
        </w:rPr>
        <w:t>including all the entrances and exits</w:t>
      </w:r>
      <w:r w:rsidR="0099100B" w:rsidRPr="005E5E00">
        <w:rPr>
          <w:rFonts w:cs="Times New Roman"/>
          <w:sz w:val="22"/>
          <w:szCs w:val="22"/>
          <w:lang w:val="en-GB"/>
        </w:rPr>
        <w:t>,</w:t>
      </w:r>
      <w:r w:rsidR="000B543B" w:rsidRPr="005E5E00">
        <w:rPr>
          <w:rFonts w:cs="Times New Roman"/>
          <w:sz w:val="22"/>
          <w:szCs w:val="22"/>
          <w:lang w:val="en-GB"/>
        </w:rPr>
        <w:t xml:space="preserve"> as well as all other official zones and the infrastructure </w:t>
      </w:r>
      <w:r w:rsidR="00B77CDD" w:rsidRPr="005E5E00">
        <w:rPr>
          <w:rFonts w:cs="Times New Roman"/>
          <w:sz w:val="22"/>
          <w:szCs w:val="22"/>
          <w:lang w:val="en-GB"/>
        </w:rPr>
        <w:t>(</w:t>
      </w:r>
      <w:r w:rsidR="000B543B" w:rsidRPr="005E5E00">
        <w:rPr>
          <w:rFonts w:cs="Times New Roman"/>
          <w:sz w:val="22"/>
          <w:szCs w:val="22"/>
          <w:lang w:val="en-GB"/>
        </w:rPr>
        <w:t>hereinafter referred to as the “Facility</w:t>
      </w:r>
      <w:r w:rsidR="00EF1A5A" w:rsidRPr="005E5E00">
        <w:rPr>
          <w:rFonts w:cs="Times New Roman"/>
          <w:sz w:val="22"/>
          <w:szCs w:val="22"/>
          <w:lang w:val="en-GB"/>
        </w:rPr>
        <w:t>”)</w:t>
      </w:r>
      <w:r w:rsidR="0099100B" w:rsidRPr="005E5E00">
        <w:rPr>
          <w:rFonts w:cs="Times New Roman"/>
          <w:sz w:val="22"/>
          <w:szCs w:val="22"/>
          <w:lang w:val="en-GB"/>
        </w:rPr>
        <w:t xml:space="preserve"> </w:t>
      </w:r>
      <w:r w:rsidR="000B543B" w:rsidRPr="005E5E00">
        <w:rPr>
          <w:rFonts w:cs="Times New Roman"/>
          <w:sz w:val="22"/>
          <w:szCs w:val="22"/>
          <w:lang w:val="en-GB"/>
        </w:rPr>
        <w:t xml:space="preserve">available on production of the ticket for the Event or any other admission document determined by the </w:t>
      </w:r>
      <w:r w:rsidR="0099100B" w:rsidRPr="005E5E00">
        <w:rPr>
          <w:rFonts w:cs="Times New Roman"/>
          <w:sz w:val="22"/>
          <w:szCs w:val="22"/>
          <w:lang w:val="en-GB"/>
        </w:rPr>
        <w:t>Organi</w:t>
      </w:r>
      <w:r w:rsidR="005E5E00" w:rsidRPr="005E5E00">
        <w:rPr>
          <w:rFonts w:cs="Times New Roman"/>
          <w:sz w:val="22"/>
          <w:szCs w:val="22"/>
          <w:lang w:val="en-GB"/>
        </w:rPr>
        <w:t>s</w:t>
      </w:r>
      <w:r w:rsidR="000B543B" w:rsidRPr="005E5E00">
        <w:rPr>
          <w:rFonts w:cs="Times New Roman"/>
          <w:sz w:val="22"/>
          <w:szCs w:val="22"/>
          <w:lang w:val="en-GB"/>
        </w:rPr>
        <w:t>er</w:t>
      </w:r>
      <w:r w:rsidR="0099100B" w:rsidRPr="005E5E00">
        <w:rPr>
          <w:rFonts w:cs="Times New Roman"/>
          <w:sz w:val="22"/>
          <w:szCs w:val="22"/>
          <w:lang w:val="en-GB"/>
        </w:rPr>
        <w:t>.</w:t>
      </w:r>
    </w:p>
    <w:p w:rsidR="008A0A95" w:rsidRPr="005E5E00" w:rsidRDefault="008A0A95" w:rsidP="008A0A95">
      <w:pPr>
        <w:widowControl w:val="0"/>
        <w:autoSpaceDE w:val="0"/>
        <w:autoSpaceDN w:val="0"/>
        <w:adjustRightInd w:val="0"/>
        <w:jc w:val="both"/>
        <w:rPr>
          <w:rFonts w:cs="Times New Roman"/>
          <w:sz w:val="22"/>
          <w:szCs w:val="22"/>
          <w:lang w:val="en-GB"/>
        </w:rPr>
      </w:pPr>
    </w:p>
    <w:p w:rsidR="0099100B" w:rsidRPr="005E5E00" w:rsidRDefault="000B543B" w:rsidP="008A0A95">
      <w:pPr>
        <w:pStyle w:val="Akapitzlist"/>
        <w:widowControl w:val="0"/>
        <w:numPr>
          <w:ilvl w:val="0"/>
          <w:numId w:val="1"/>
        </w:numPr>
        <w:autoSpaceDE w:val="0"/>
        <w:autoSpaceDN w:val="0"/>
        <w:adjustRightInd w:val="0"/>
        <w:ind w:left="426" w:hanging="426"/>
        <w:jc w:val="center"/>
        <w:rPr>
          <w:rFonts w:cs="Times New Roman"/>
          <w:b/>
          <w:sz w:val="22"/>
          <w:szCs w:val="22"/>
          <w:lang w:val="en-GB"/>
        </w:rPr>
      </w:pPr>
      <w:r w:rsidRPr="005E5E00">
        <w:rPr>
          <w:rFonts w:cs="Times New Roman"/>
          <w:b/>
          <w:sz w:val="22"/>
          <w:szCs w:val="22"/>
          <w:lang w:val="en-GB"/>
        </w:rPr>
        <w:t xml:space="preserve">Admission </w:t>
      </w:r>
    </w:p>
    <w:p w:rsidR="002E7EC0" w:rsidRPr="005E5E00" w:rsidRDefault="002E7EC0" w:rsidP="002E7EC0">
      <w:pPr>
        <w:pStyle w:val="Akapitzlist"/>
        <w:widowControl w:val="0"/>
        <w:autoSpaceDE w:val="0"/>
        <w:autoSpaceDN w:val="0"/>
        <w:adjustRightInd w:val="0"/>
        <w:ind w:left="426"/>
        <w:rPr>
          <w:rFonts w:cs="Times New Roman"/>
          <w:sz w:val="22"/>
          <w:szCs w:val="22"/>
          <w:lang w:val="en-GB"/>
        </w:rPr>
      </w:pPr>
    </w:p>
    <w:p w:rsidR="008A0A95" w:rsidRPr="005E5E00" w:rsidRDefault="00904A33"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The admission to the Faci</w:t>
      </w:r>
      <w:r w:rsidR="00EF1A5A" w:rsidRPr="005E5E00">
        <w:rPr>
          <w:rFonts w:cs="Times New Roman"/>
          <w:sz w:val="22"/>
          <w:szCs w:val="22"/>
          <w:lang w:val="en-GB"/>
        </w:rPr>
        <w:t>lity is possible</w:t>
      </w:r>
      <w:r w:rsidRPr="005E5E00">
        <w:rPr>
          <w:rFonts w:cs="Times New Roman"/>
          <w:sz w:val="22"/>
          <w:szCs w:val="22"/>
          <w:lang w:val="en-GB"/>
        </w:rPr>
        <w:t xml:space="preserve"> exclusively on production of the ticket for the Event purchased and used in compliance with the adopted ticket sales conditions</w:t>
      </w:r>
      <w:r w:rsidR="004B0496" w:rsidRPr="005E5E00">
        <w:rPr>
          <w:rFonts w:cs="Times New Roman"/>
          <w:sz w:val="22"/>
          <w:szCs w:val="22"/>
          <w:lang w:val="en-GB"/>
        </w:rPr>
        <w:t xml:space="preserve">, </w:t>
      </w:r>
      <w:r w:rsidRPr="005E5E00">
        <w:rPr>
          <w:rFonts w:cs="Times New Roman"/>
          <w:sz w:val="22"/>
          <w:szCs w:val="22"/>
          <w:lang w:val="en-GB"/>
        </w:rPr>
        <w:t>unless the Organizer has permitted the admission under other conditions</w:t>
      </w:r>
      <w:r w:rsidR="00B77CDD" w:rsidRPr="005E5E00">
        <w:rPr>
          <w:rFonts w:cs="Times New Roman"/>
          <w:sz w:val="22"/>
          <w:szCs w:val="22"/>
          <w:lang w:val="en-GB"/>
        </w:rPr>
        <w:t xml:space="preserve">. </w:t>
      </w:r>
      <w:r w:rsidRPr="005E5E00">
        <w:rPr>
          <w:rFonts w:cs="Times New Roman"/>
          <w:sz w:val="22"/>
          <w:szCs w:val="22"/>
          <w:lang w:val="en-GB"/>
        </w:rPr>
        <w:t>The ticket for the</w:t>
      </w:r>
      <w:r w:rsidR="00FC1BDD" w:rsidRPr="005E5E00">
        <w:rPr>
          <w:rFonts w:cs="Times New Roman"/>
          <w:sz w:val="22"/>
          <w:szCs w:val="22"/>
          <w:lang w:val="en-GB"/>
        </w:rPr>
        <w:t xml:space="preserve"> E</w:t>
      </w:r>
      <w:r w:rsidRPr="005E5E00">
        <w:rPr>
          <w:rFonts w:cs="Times New Roman"/>
          <w:sz w:val="22"/>
          <w:szCs w:val="22"/>
          <w:lang w:val="en-GB"/>
        </w:rPr>
        <w:t xml:space="preserve">vent </w:t>
      </w:r>
      <w:r w:rsidR="00FC1BDD" w:rsidRPr="005E5E00">
        <w:rPr>
          <w:rFonts w:cs="Times New Roman"/>
          <w:sz w:val="22"/>
          <w:szCs w:val="22"/>
          <w:lang w:val="en-GB"/>
        </w:rPr>
        <w:t>obtained or used in contravention with adopted ticket sales conditions shall be considered invalid</w:t>
      </w:r>
      <w:r w:rsidR="0099100B" w:rsidRPr="005E5E00">
        <w:rPr>
          <w:rFonts w:cs="Times New Roman"/>
          <w:sz w:val="22"/>
          <w:szCs w:val="22"/>
          <w:lang w:val="en-GB"/>
        </w:rPr>
        <w:t xml:space="preserve">, </w:t>
      </w:r>
      <w:r w:rsidR="00FC1BDD" w:rsidRPr="005E5E00">
        <w:rPr>
          <w:rFonts w:cs="Times New Roman"/>
          <w:sz w:val="22"/>
          <w:szCs w:val="22"/>
          <w:lang w:val="en-GB"/>
        </w:rPr>
        <w:t>whereas, the person attempting to use such ticket shall be refused the admission to the Facility or such person shall be removed from the Facility</w:t>
      </w:r>
      <w:r w:rsidR="00EF1A5A" w:rsidRPr="005E5E00">
        <w:rPr>
          <w:rFonts w:cs="Times New Roman"/>
          <w:sz w:val="22"/>
          <w:szCs w:val="22"/>
          <w:lang w:val="en-GB"/>
        </w:rPr>
        <w:t>,</w:t>
      </w:r>
      <w:r w:rsidR="0099100B" w:rsidRPr="005E5E00">
        <w:rPr>
          <w:rFonts w:cs="Times New Roman"/>
          <w:sz w:val="22"/>
          <w:szCs w:val="22"/>
          <w:lang w:val="en-GB"/>
        </w:rPr>
        <w:t xml:space="preserve"> </w:t>
      </w:r>
      <w:r w:rsidR="00FC1BDD" w:rsidRPr="005E5E00">
        <w:rPr>
          <w:rFonts w:cs="Times New Roman"/>
          <w:sz w:val="22"/>
          <w:szCs w:val="22"/>
          <w:lang w:val="en-GB"/>
        </w:rPr>
        <w:t>including any further legal consequences</w:t>
      </w:r>
      <w:r w:rsidR="0099100B" w:rsidRPr="005E5E00">
        <w:rPr>
          <w:rFonts w:cs="Times New Roman"/>
          <w:sz w:val="22"/>
          <w:szCs w:val="22"/>
          <w:lang w:val="en-GB"/>
        </w:rPr>
        <w:t>.</w:t>
      </w:r>
      <w:r w:rsidR="004B0496" w:rsidRPr="005E5E00">
        <w:rPr>
          <w:rFonts w:cs="Times New Roman"/>
          <w:sz w:val="22"/>
          <w:szCs w:val="22"/>
          <w:lang w:val="en-GB"/>
        </w:rPr>
        <w:t xml:space="preserve"> </w:t>
      </w:r>
    </w:p>
    <w:p w:rsidR="008A0A95" w:rsidRPr="005E5E00" w:rsidRDefault="00FC1BDD"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 xml:space="preserve">Each person </w:t>
      </w:r>
      <w:r w:rsidR="00BC04D9">
        <w:rPr>
          <w:rFonts w:cs="Times New Roman"/>
          <w:sz w:val="22"/>
          <w:szCs w:val="22"/>
          <w:lang w:val="en-GB"/>
        </w:rPr>
        <w:t>2 years old and older</w:t>
      </w:r>
      <w:r w:rsidR="0099100B" w:rsidRPr="005E5E00">
        <w:rPr>
          <w:rFonts w:cs="Times New Roman"/>
          <w:sz w:val="22"/>
          <w:szCs w:val="22"/>
          <w:lang w:val="en-GB"/>
        </w:rPr>
        <w:t xml:space="preserve"> </w:t>
      </w:r>
      <w:r w:rsidRPr="005E5E00">
        <w:rPr>
          <w:rFonts w:cs="Times New Roman"/>
          <w:sz w:val="22"/>
          <w:szCs w:val="22"/>
          <w:lang w:val="en-GB"/>
        </w:rPr>
        <w:t xml:space="preserve">is authorized </w:t>
      </w:r>
      <w:r w:rsidR="00B262B4" w:rsidRPr="005E5E00">
        <w:rPr>
          <w:rFonts w:cs="Times New Roman"/>
          <w:sz w:val="22"/>
          <w:szCs w:val="22"/>
          <w:lang w:val="en-GB"/>
        </w:rPr>
        <w:t>to enter the Facility exclusively on production of a valid ticket</w:t>
      </w:r>
      <w:r w:rsidR="00BF0B5D" w:rsidRPr="005E5E00">
        <w:rPr>
          <w:rFonts w:cs="Times New Roman"/>
          <w:sz w:val="22"/>
          <w:szCs w:val="22"/>
          <w:lang w:val="en-GB"/>
        </w:rPr>
        <w:t>.</w:t>
      </w:r>
      <w:r w:rsidR="00B77CDD" w:rsidRPr="005E5E00">
        <w:rPr>
          <w:rFonts w:cs="Times New Roman"/>
          <w:sz w:val="22"/>
          <w:szCs w:val="22"/>
          <w:lang w:val="en-GB"/>
        </w:rPr>
        <w:t xml:space="preserve"> </w:t>
      </w:r>
      <w:r w:rsidR="00E05A64">
        <w:rPr>
          <w:rFonts w:cs="Times New Roman"/>
          <w:sz w:val="22"/>
          <w:szCs w:val="22"/>
          <w:lang w:val="en-GB"/>
        </w:rPr>
        <w:t xml:space="preserve">Children below 2 years of age can enter the Stadium only with their parent or other adult, under condition of providing a document confirming child’s age. </w:t>
      </w:r>
      <w:r w:rsidR="00E6376C">
        <w:rPr>
          <w:rFonts w:cs="Times New Roman"/>
          <w:sz w:val="22"/>
          <w:szCs w:val="22"/>
          <w:lang w:val="en-GB"/>
        </w:rPr>
        <w:t xml:space="preserve">Additionally, children under the age of 2 entering the Stadium without ticket do not have a seat assigned to them. </w:t>
      </w:r>
      <w:r w:rsidR="00E05A64">
        <w:rPr>
          <w:rFonts w:cs="Times New Roman"/>
          <w:sz w:val="22"/>
          <w:szCs w:val="22"/>
          <w:lang w:val="en-GB"/>
        </w:rPr>
        <w:t xml:space="preserve"> </w:t>
      </w:r>
    </w:p>
    <w:p w:rsidR="008A0A95" w:rsidRPr="005E5E00" w:rsidRDefault="00B262B4"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 xml:space="preserve">Minors under </w:t>
      </w:r>
      <w:r w:rsidR="0099100B" w:rsidRPr="005E5E00">
        <w:rPr>
          <w:rFonts w:cs="Times New Roman"/>
          <w:sz w:val="22"/>
          <w:szCs w:val="22"/>
          <w:lang w:val="en-GB"/>
        </w:rPr>
        <w:t xml:space="preserve">13 </w:t>
      </w:r>
      <w:r w:rsidRPr="005E5E00">
        <w:rPr>
          <w:rFonts w:cs="Times New Roman"/>
          <w:sz w:val="22"/>
          <w:szCs w:val="22"/>
          <w:lang w:val="en-GB"/>
        </w:rPr>
        <w:t>years of age shal</w:t>
      </w:r>
      <w:r w:rsidR="00941A38" w:rsidRPr="005E5E00">
        <w:rPr>
          <w:rFonts w:cs="Times New Roman"/>
          <w:sz w:val="22"/>
          <w:szCs w:val="22"/>
          <w:lang w:val="en-GB"/>
        </w:rPr>
        <w:t>l have the right</w:t>
      </w:r>
      <w:r w:rsidRPr="005E5E00">
        <w:rPr>
          <w:rFonts w:cs="Times New Roman"/>
          <w:sz w:val="22"/>
          <w:szCs w:val="22"/>
          <w:lang w:val="en-GB"/>
        </w:rPr>
        <w:t xml:space="preserve"> of admission to the Facility exclusively when accompanied by adults</w:t>
      </w:r>
      <w:r w:rsidR="0099100B" w:rsidRPr="005E5E00">
        <w:rPr>
          <w:rFonts w:cs="Times New Roman"/>
          <w:sz w:val="22"/>
          <w:szCs w:val="22"/>
          <w:lang w:val="en-GB"/>
        </w:rPr>
        <w:t>.</w:t>
      </w:r>
    </w:p>
    <w:p w:rsidR="008A0A95" w:rsidRPr="005E5E00" w:rsidRDefault="00E6376C"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Pr>
          <w:rFonts w:cs="Times New Roman"/>
          <w:sz w:val="22"/>
          <w:szCs w:val="22"/>
          <w:lang w:val="en-GB"/>
        </w:rPr>
        <w:t xml:space="preserve">Among the complex of the Olympic Stadium there is a paid parking area for the attendants. </w:t>
      </w:r>
      <w:proofErr w:type="spellStart"/>
      <w:r w:rsidR="00B262B4" w:rsidRPr="005E5E00">
        <w:rPr>
          <w:rFonts w:cs="Times New Roman"/>
          <w:sz w:val="22"/>
          <w:szCs w:val="22"/>
          <w:lang w:val="en-GB"/>
        </w:rPr>
        <w:t>The</w:t>
      </w:r>
      <w:proofErr w:type="spellEnd"/>
      <w:r w:rsidR="00B262B4" w:rsidRPr="005E5E00">
        <w:rPr>
          <w:rFonts w:cs="Times New Roman"/>
          <w:sz w:val="22"/>
          <w:szCs w:val="22"/>
          <w:lang w:val="en-GB"/>
        </w:rPr>
        <w:t xml:space="preserve"> entry and parking of vehicles </w:t>
      </w:r>
      <w:r>
        <w:rPr>
          <w:rFonts w:cs="Times New Roman"/>
          <w:sz w:val="22"/>
          <w:szCs w:val="22"/>
          <w:lang w:val="en-GB"/>
        </w:rPr>
        <w:t>i</w:t>
      </w:r>
      <w:r w:rsidR="00B262B4" w:rsidRPr="005E5E00">
        <w:rPr>
          <w:rFonts w:cs="Times New Roman"/>
          <w:sz w:val="22"/>
          <w:szCs w:val="22"/>
          <w:lang w:val="en-GB"/>
        </w:rPr>
        <w:t xml:space="preserve">n the </w:t>
      </w:r>
      <w:r>
        <w:rPr>
          <w:rFonts w:cs="Times New Roman"/>
          <w:sz w:val="22"/>
          <w:szCs w:val="22"/>
          <w:lang w:val="en-GB"/>
        </w:rPr>
        <w:t xml:space="preserve">zone demarcated by the Organizer is </w:t>
      </w:r>
      <w:r w:rsidR="008E397E" w:rsidRPr="005E5E00">
        <w:rPr>
          <w:rFonts w:cs="Times New Roman"/>
          <w:sz w:val="22"/>
          <w:szCs w:val="22"/>
          <w:lang w:val="en-GB"/>
        </w:rPr>
        <w:t xml:space="preserve">admitted exclusively </w:t>
      </w:r>
      <w:r w:rsidR="00A54C7D" w:rsidRPr="005E5E00">
        <w:rPr>
          <w:rFonts w:cs="Times New Roman"/>
          <w:sz w:val="22"/>
          <w:szCs w:val="22"/>
          <w:lang w:val="en-GB"/>
        </w:rPr>
        <w:t>under</w:t>
      </w:r>
      <w:r w:rsidR="00081E6B" w:rsidRPr="005E5E00">
        <w:rPr>
          <w:rFonts w:cs="Times New Roman"/>
          <w:sz w:val="22"/>
          <w:szCs w:val="22"/>
          <w:lang w:val="en-GB"/>
        </w:rPr>
        <w:t xml:space="preserve"> </w:t>
      </w:r>
      <w:r w:rsidR="008E397E" w:rsidRPr="005E5E00">
        <w:rPr>
          <w:rFonts w:cs="Times New Roman"/>
          <w:sz w:val="22"/>
          <w:szCs w:val="22"/>
          <w:lang w:val="en-GB"/>
        </w:rPr>
        <w:t>a specific authorization</w:t>
      </w:r>
      <w:r>
        <w:rPr>
          <w:rFonts w:cs="Times New Roman"/>
          <w:sz w:val="22"/>
          <w:szCs w:val="22"/>
          <w:lang w:val="en-GB"/>
        </w:rPr>
        <w:t>.</w:t>
      </w:r>
    </w:p>
    <w:p w:rsidR="008A0A95" w:rsidRPr="005E5E00" w:rsidRDefault="008E397E"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Ticket sales conditions determine the validity of tickets for the Event as well as the rules for using them</w:t>
      </w:r>
      <w:r w:rsidR="0099100B" w:rsidRPr="005E5E00">
        <w:rPr>
          <w:rFonts w:cs="Times New Roman"/>
          <w:sz w:val="22"/>
          <w:szCs w:val="22"/>
          <w:lang w:val="en-GB"/>
        </w:rPr>
        <w:t>.</w:t>
      </w:r>
    </w:p>
    <w:p w:rsidR="0099100B" w:rsidRPr="005E5E00" w:rsidRDefault="008E397E" w:rsidP="008A0A95">
      <w:pPr>
        <w:pStyle w:val="Akapitzlist"/>
        <w:widowControl w:val="0"/>
        <w:numPr>
          <w:ilvl w:val="1"/>
          <w:numId w:val="4"/>
        </w:numPr>
        <w:autoSpaceDE w:val="0"/>
        <w:autoSpaceDN w:val="0"/>
        <w:adjustRightInd w:val="0"/>
        <w:ind w:left="426" w:hanging="426"/>
        <w:jc w:val="both"/>
        <w:rPr>
          <w:rFonts w:cs="Times New Roman"/>
          <w:sz w:val="20"/>
          <w:szCs w:val="22"/>
          <w:lang w:val="en-GB"/>
        </w:rPr>
      </w:pPr>
      <w:r w:rsidRPr="005E5E00">
        <w:rPr>
          <w:sz w:val="22"/>
          <w:lang w:val="en-GB"/>
        </w:rPr>
        <w:t xml:space="preserve">The </w:t>
      </w:r>
      <w:r w:rsidR="005E5E00">
        <w:rPr>
          <w:sz w:val="22"/>
          <w:lang w:val="en-GB"/>
        </w:rPr>
        <w:t>Organis</w:t>
      </w:r>
      <w:r w:rsidRPr="005E5E00">
        <w:rPr>
          <w:sz w:val="22"/>
          <w:lang w:val="en-GB"/>
        </w:rPr>
        <w:t xml:space="preserve">er reserves itself the option to introduce the ban </w:t>
      </w:r>
      <w:r w:rsidR="0084101E" w:rsidRPr="005E5E00">
        <w:rPr>
          <w:sz w:val="22"/>
          <w:lang w:val="en-GB"/>
        </w:rPr>
        <w:t>on readmission to the Facility</w:t>
      </w:r>
      <w:r w:rsidR="0099100B" w:rsidRPr="005E5E00">
        <w:rPr>
          <w:rFonts w:cs="Times New Roman"/>
          <w:sz w:val="20"/>
          <w:szCs w:val="22"/>
          <w:lang w:val="en-GB"/>
        </w:rPr>
        <w:t>.</w:t>
      </w:r>
    </w:p>
    <w:p w:rsidR="002E7EC0" w:rsidRPr="005E5E00" w:rsidRDefault="002E7EC0" w:rsidP="002E7EC0">
      <w:pPr>
        <w:pStyle w:val="Akapitzlist"/>
        <w:widowControl w:val="0"/>
        <w:autoSpaceDE w:val="0"/>
        <w:autoSpaceDN w:val="0"/>
        <w:adjustRightInd w:val="0"/>
        <w:ind w:left="426"/>
        <w:jc w:val="both"/>
        <w:rPr>
          <w:rFonts w:cs="Times New Roman"/>
          <w:sz w:val="22"/>
          <w:szCs w:val="22"/>
          <w:lang w:val="en-GB"/>
        </w:rPr>
      </w:pPr>
    </w:p>
    <w:p w:rsidR="008A0A95" w:rsidRPr="005E5E00" w:rsidRDefault="008A0A95" w:rsidP="008A0A95">
      <w:pPr>
        <w:pStyle w:val="Akapitzlist"/>
        <w:widowControl w:val="0"/>
        <w:autoSpaceDE w:val="0"/>
        <w:autoSpaceDN w:val="0"/>
        <w:adjustRightInd w:val="0"/>
        <w:ind w:left="426"/>
        <w:jc w:val="both"/>
        <w:rPr>
          <w:rFonts w:cs="Times New Roman"/>
          <w:sz w:val="22"/>
          <w:szCs w:val="22"/>
          <w:lang w:val="en-GB"/>
        </w:rPr>
      </w:pPr>
    </w:p>
    <w:p w:rsidR="008A0A95" w:rsidRPr="005E5E00" w:rsidRDefault="001B254E" w:rsidP="008A0A95">
      <w:pPr>
        <w:pStyle w:val="Akapitzlist"/>
        <w:widowControl w:val="0"/>
        <w:numPr>
          <w:ilvl w:val="0"/>
          <w:numId w:val="4"/>
        </w:numPr>
        <w:autoSpaceDE w:val="0"/>
        <w:autoSpaceDN w:val="0"/>
        <w:adjustRightInd w:val="0"/>
        <w:jc w:val="center"/>
        <w:rPr>
          <w:rFonts w:cs="Times New Roman"/>
          <w:b/>
          <w:sz w:val="22"/>
          <w:szCs w:val="22"/>
          <w:lang w:val="en-GB"/>
        </w:rPr>
      </w:pPr>
      <w:r w:rsidRPr="005E5E00">
        <w:rPr>
          <w:rFonts w:cs="Times New Roman"/>
          <w:b/>
          <w:sz w:val="22"/>
          <w:szCs w:val="22"/>
          <w:lang w:val="en-GB"/>
        </w:rPr>
        <w:t xml:space="preserve">Personal control means </w:t>
      </w:r>
    </w:p>
    <w:p w:rsidR="008A0A95" w:rsidRPr="005E5E00" w:rsidRDefault="008A0A95" w:rsidP="008A0A95">
      <w:pPr>
        <w:pStyle w:val="Akapitzlist"/>
        <w:widowControl w:val="0"/>
        <w:autoSpaceDE w:val="0"/>
        <w:autoSpaceDN w:val="0"/>
        <w:adjustRightInd w:val="0"/>
        <w:ind w:left="360"/>
        <w:rPr>
          <w:rFonts w:cs="Times New Roman"/>
          <w:sz w:val="22"/>
          <w:szCs w:val="22"/>
          <w:lang w:val="en-GB"/>
        </w:rPr>
      </w:pPr>
    </w:p>
    <w:p w:rsidR="008A0A95" w:rsidRPr="005E5E00" w:rsidRDefault="001B254E"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 xml:space="preserve">Members of information and policing services </w:t>
      </w:r>
      <w:r w:rsidR="0099100B" w:rsidRPr="005E5E00">
        <w:rPr>
          <w:rFonts w:cs="Times New Roman"/>
          <w:sz w:val="22"/>
          <w:szCs w:val="22"/>
          <w:lang w:val="en-GB"/>
        </w:rPr>
        <w:t>(steward</w:t>
      </w:r>
      <w:r w:rsidRPr="005E5E00">
        <w:rPr>
          <w:rFonts w:cs="Times New Roman"/>
          <w:sz w:val="22"/>
          <w:szCs w:val="22"/>
          <w:lang w:val="en-GB"/>
        </w:rPr>
        <w:t>s</w:t>
      </w:r>
      <w:r w:rsidR="0099100B" w:rsidRPr="005E5E00">
        <w:rPr>
          <w:rFonts w:cs="Times New Roman"/>
          <w:sz w:val="22"/>
          <w:szCs w:val="22"/>
          <w:lang w:val="en-GB"/>
        </w:rPr>
        <w:t>)</w:t>
      </w:r>
      <w:r w:rsidR="004B0496" w:rsidRPr="005E5E00">
        <w:rPr>
          <w:rFonts w:cs="Times New Roman"/>
          <w:sz w:val="22"/>
          <w:szCs w:val="22"/>
          <w:lang w:val="en-GB"/>
        </w:rPr>
        <w:t xml:space="preserve"> </w:t>
      </w:r>
      <w:r w:rsidRPr="005E5E00">
        <w:rPr>
          <w:rFonts w:cs="Times New Roman"/>
          <w:sz w:val="22"/>
          <w:szCs w:val="22"/>
          <w:lang w:val="en-GB"/>
        </w:rPr>
        <w:t xml:space="preserve">or the Police shall be authorized to conduct the control also with the use of technical measures </w:t>
      </w:r>
      <w:r w:rsidR="005054C2" w:rsidRPr="005E5E00">
        <w:rPr>
          <w:rFonts w:cs="Times New Roman"/>
          <w:sz w:val="22"/>
          <w:szCs w:val="22"/>
          <w:lang w:val="en-GB"/>
        </w:rPr>
        <w:t xml:space="preserve">with regard </w:t>
      </w:r>
      <w:r w:rsidR="005054C2" w:rsidRPr="005E5E00">
        <w:rPr>
          <w:rFonts w:cs="Times New Roman"/>
          <w:sz w:val="22"/>
          <w:szCs w:val="22"/>
          <w:lang w:val="en-GB"/>
        </w:rPr>
        <w:lastRenderedPageBreak/>
        <w:t>to persons who pose a threat to safety</w:t>
      </w:r>
      <w:r w:rsidR="0099100B" w:rsidRPr="005E5E00">
        <w:rPr>
          <w:rFonts w:cs="Times New Roman"/>
          <w:sz w:val="22"/>
          <w:szCs w:val="22"/>
          <w:lang w:val="en-GB"/>
        </w:rPr>
        <w:t>,</w:t>
      </w:r>
      <w:r w:rsidR="004B0496" w:rsidRPr="005E5E00">
        <w:rPr>
          <w:rFonts w:cs="Times New Roman"/>
          <w:sz w:val="22"/>
          <w:szCs w:val="22"/>
          <w:lang w:val="en-GB"/>
        </w:rPr>
        <w:t xml:space="preserve"> </w:t>
      </w:r>
      <w:r w:rsidR="005054C2" w:rsidRPr="005E5E00">
        <w:rPr>
          <w:rFonts w:cs="Times New Roman"/>
          <w:sz w:val="22"/>
          <w:szCs w:val="22"/>
          <w:lang w:val="en-GB"/>
        </w:rPr>
        <w:t>and in particular</w:t>
      </w:r>
      <w:r w:rsidR="00A2669E" w:rsidRPr="005E5E00">
        <w:rPr>
          <w:rFonts w:cs="Times New Roman"/>
          <w:sz w:val="22"/>
          <w:szCs w:val="22"/>
          <w:lang w:val="en-GB"/>
        </w:rPr>
        <w:t xml:space="preserve">, </w:t>
      </w:r>
      <w:r w:rsidR="005054C2" w:rsidRPr="005E5E00">
        <w:rPr>
          <w:rFonts w:cs="Times New Roman"/>
          <w:sz w:val="22"/>
          <w:szCs w:val="22"/>
          <w:lang w:val="en-GB"/>
        </w:rPr>
        <w:t xml:space="preserve">are under the influence of alcohol or drugs </w:t>
      </w:r>
      <w:r w:rsidR="00892479" w:rsidRPr="005E5E00">
        <w:rPr>
          <w:rFonts w:cs="Times New Roman"/>
          <w:sz w:val="22"/>
          <w:szCs w:val="22"/>
          <w:lang w:val="en-GB"/>
        </w:rPr>
        <w:t xml:space="preserve">or are in the possession </w:t>
      </w:r>
      <w:r w:rsidR="00872471" w:rsidRPr="005E5E00">
        <w:rPr>
          <w:rFonts w:cs="Times New Roman"/>
          <w:sz w:val="22"/>
          <w:szCs w:val="22"/>
          <w:lang w:val="en-GB"/>
        </w:rPr>
        <w:t xml:space="preserve">of weapons or </w:t>
      </w:r>
      <w:r w:rsidR="00892479" w:rsidRPr="005E5E00">
        <w:rPr>
          <w:rFonts w:cs="Times New Roman"/>
          <w:sz w:val="22"/>
          <w:szCs w:val="22"/>
          <w:lang w:val="en-GB"/>
        </w:rPr>
        <w:t xml:space="preserve">other </w:t>
      </w:r>
      <w:r w:rsidR="00C542CA" w:rsidRPr="005E5E00">
        <w:rPr>
          <w:rFonts w:cs="Times New Roman"/>
          <w:sz w:val="22"/>
          <w:szCs w:val="22"/>
          <w:lang w:val="en-GB"/>
        </w:rPr>
        <w:t>forbidden</w:t>
      </w:r>
      <w:r w:rsidR="00127C99" w:rsidRPr="005E5E00">
        <w:rPr>
          <w:rFonts w:cs="Times New Roman"/>
          <w:sz w:val="22"/>
          <w:szCs w:val="22"/>
          <w:lang w:val="en-GB"/>
        </w:rPr>
        <w:t xml:space="preserve"> </w:t>
      </w:r>
      <w:r w:rsidR="0084101E" w:rsidRPr="005E5E00">
        <w:rPr>
          <w:rFonts w:cs="Times New Roman"/>
          <w:sz w:val="22"/>
          <w:szCs w:val="22"/>
          <w:lang w:val="en-GB"/>
        </w:rPr>
        <w:t>objects</w:t>
      </w:r>
      <w:r w:rsidR="0099100B" w:rsidRPr="005E5E00">
        <w:rPr>
          <w:rFonts w:cs="Times New Roman"/>
          <w:sz w:val="22"/>
          <w:szCs w:val="22"/>
          <w:lang w:val="en-GB"/>
        </w:rPr>
        <w:t xml:space="preserve">. </w:t>
      </w:r>
      <w:r w:rsidR="00127C99" w:rsidRPr="005E5E00">
        <w:rPr>
          <w:rFonts w:cs="Times New Roman"/>
          <w:sz w:val="22"/>
          <w:szCs w:val="22"/>
          <w:lang w:val="en-GB"/>
        </w:rPr>
        <w:t xml:space="preserve">Members of information and policing services (stewards) are authorized to search clothing </w:t>
      </w:r>
      <w:r w:rsidR="00E27AA0" w:rsidRPr="005E5E00">
        <w:rPr>
          <w:rFonts w:cs="Times New Roman"/>
          <w:sz w:val="22"/>
          <w:szCs w:val="22"/>
          <w:lang w:val="en-GB"/>
        </w:rPr>
        <w:t>and possessed objects</w:t>
      </w:r>
      <w:r w:rsidR="003B3AAA" w:rsidRPr="005E5E00">
        <w:rPr>
          <w:rFonts w:cs="Times New Roman"/>
          <w:sz w:val="22"/>
          <w:szCs w:val="22"/>
          <w:lang w:val="en-GB"/>
        </w:rPr>
        <w:t xml:space="preserve"> </w:t>
      </w:r>
      <w:r w:rsidR="00127C99" w:rsidRPr="005E5E00">
        <w:rPr>
          <w:rFonts w:cs="Times New Roman"/>
          <w:sz w:val="22"/>
          <w:szCs w:val="22"/>
          <w:lang w:val="en-GB"/>
        </w:rPr>
        <w:t>of a given person</w:t>
      </w:r>
      <w:r w:rsidR="0099100B" w:rsidRPr="005E5E00">
        <w:rPr>
          <w:rFonts w:cs="Times New Roman"/>
          <w:sz w:val="22"/>
          <w:szCs w:val="22"/>
          <w:lang w:val="en-GB"/>
        </w:rPr>
        <w:t>.</w:t>
      </w:r>
    </w:p>
    <w:p w:rsidR="0099100B" w:rsidRPr="005E5E00" w:rsidRDefault="003B3AAA"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Persons using tickets for the Event or other admission documents in a forbidden manner</w:t>
      </w:r>
      <w:r w:rsidR="004B0496" w:rsidRPr="005E5E00">
        <w:rPr>
          <w:rFonts w:cs="Times New Roman"/>
          <w:sz w:val="22"/>
          <w:szCs w:val="22"/>
          <w:lang w:val="en-GB"/>
        </w:rPr>
        <w:t xml:space="preserve">, </w:t>
      </w:r>
      <w:r w:rsidRPr="005E5E00">
        <w:rPr>
          <w:rFonts w:cs="Times New Roman"/>
          <w:sz w:val="22"/>
          <w:szCs w:val="22"/>
          <w:lang w:val="en-GB"/>
        </w:rPr>
        <w:t xml:space="preserve">failing to adhere to rules determined by the </w:t>
      </w:r>
      <w:r w:rsidR="00C3536E">
        <w:rPr>
          <w:rFonts w:cs="Times New Roman"/>
          <w:sz w:val="22"/>
          <w:szCs w:val="22"/>
          <w:lang w:val="en-GB"/>
        </w:rPr>
        <w:t>Organis</w:t>
      </w:r>
      <w:r w:rsidRPr="005E5E00">
        <w:rPr>
          <w:rFonts w:cs="Times New Roman"/>
          <w:sz w:val="22"/>
          <w:szCs w:val="22"/>
          <w:lang w:val="en-GB"/>
        </w:rPr>
        <w:t xml:space="preserve">er </w:t>
      </w:r>
      <w:r w:rsidR="0099100B" w:rsidRPr="005E5E00">
        <w:rPr>
          <w:rFonts w:cs="Times New Roman"/>
          <w:sz w:val="22"/>
          <w:szCs w:val="22"/>
          <w:lang w:val="en-GB"/>
        </w:rPr>
        <w:t>(</w:t>
      </w:r>
      <w:r w:rsidR="00DD7576" w:rsidRPr="005E5E00">
        <w:rPr>
          <w:rFonts w:cs="Times New Roman"/>
          <w:sz w:val="22"/>
          <w:szCs w:val="22"/>
          <w:lang w:val="en-GB"/>
        </w:rPr>
        <w:t xml:space="preserve">or an authorized person appointed by the </w:t>
      </w:r>
      <w:r w:rsidR="00C3536E">
        <w:rPr>
          <w:rFonts w:cs="Times New Roman"/>
          <w:sz w:val="22"/>
          <w:szCs w:val="22"/>
          <w:lang w:val="en-GB"/>
        </w:rPr>
        <w:t>Organis</w:t>
      </w:r>
      <w:r w:rsidR="00DD7576" w:rsidRPr="005E5E00">
        <w:rPr>
          <w:rFonts w:cs="Times New Roman"/>
          <w:sz w:val="22"/>
          <w:szCs w:val="22"/>
          <w:lang w:val="en-GB"/>
        </w:rPr>
        <w:t>er</w:t>
      </w:r>
      <w:r w:rsidR="00FD0798" w:rsidRPr="005E5E00">
        <w:rPr>
          <w:rFonts w:cs="Times New Roman"/>
          <w:sz w:val="22"/>
          <w:szCs w:val="22"/>
          <w:lang w:val="en-GB"/>
        </w:rPr>
        <w:t>) or a</w:t>
      </w:r>
      <w:r w:rsidR="0099100B" w:rsidRPr="005E5E00">
        <w:rPr>
          <w:rFonts w:cs="Times New Roman"/>
          <w:sz w:val="22"/>
          <w:szCs w:val="22"/>
          <w:lang w:val="en-GB"/>
        </w:rPr>
        <w:t xml:space="preserve"> </w:t>
      </w:r>
      <w:r w:rsidR="00DD7576" w:rsidRPr="005E5E00">
        <w:rPr>
          <w:rFonts w:cs="Times New Roman"/>
          <w:sz w:val="22"/>
          <w:szCs w:val="22"/>
          <w:lang w:val="en-GB"/>
        </w:rPr>
        <w:t xml:space="preserve">member of information and policing services </w:t>
      </w:r>
      <w:r w:rsidR="0099100B" w:rsidRPr="005E5E00">
        <w:rPr>
          <w:rFonts w:cs="Times New Roman"/>
          <w:sz w:val="22"/>
          <w:szCs w:val="22"/>
          <w:lang w:val="en-GB"/>
        </w:rPr>
        <w:t>(steward)</w:t>
      </w:r>
      <w:r w:rsidR="004B0496" w:rsidRPr="005E5E00">
        <w:rPr>
          <w:rFonts w:cs="Times New Roman"/>
          <w:sz w:val="22"/>
          <w:szCs w:val="22"/>
          <w:lang w:val="en-GB"/>
        </w:rPr>
        <w:t xml:space="preserve"> </w:t>
      </w:r>
      <w:r w:rsidR="00DD7576" w:rsidRPr="005E5E00">
        <w:rPr>
          <w:rFonts w:cs="Times New Roman"/>
          <w:sz w:val="22"/>
          <w:szCs w:val="22"/>
          <w:lang w:val="en-GB"/>
        </w:rPr>
        <w:t>at the Facility</w:t>
      </w:r>
      <w:r w:rsidR="0099100B" w:rsidRPr="005E5E00">
        <w:rPr>
          <w:rFonts w:cs="Times New Roman"/>
          <w:sz w:val="22"/>
          <w:szCs w:val="22"/>
          <w:lang w:val="en-GB"/>
        </w:rPr>
        <w:t xml:space="preserve">, </w:t>
      </w:r>
      <w:r w:rsidR="00FD0798" w:rsidRPr="005E5E00">
        <w:rPr>
          <w:rFonts w:cs="Times New Roman"/>
          <w:sz w:val="22"/>
          <w:szCs w:val="22"/>
          <w:lang w:val="en-GB"/>
        </w:rPr>
        <w:t xml:space="preserve">persons </w:t>
      </w:r>
      <w:r w:rsidR="00DD7576" w:rsidRPr="005E5E00">
        <w:rPr>
          <w:rFonts w:cs="Times New Roman"/>
          <w:sz w:val="22"/>
          <w:szCs w:val="22"/>
          <w:lang w:val="en-GB"/>
        </w:rPr>
        <w:t>posing a threat to safety as well as persons on whom local, national, or international stadium ban has been imposed shall not be admitted to the Facility and they are obliged to return the t</w:t>
      </w:r>
      <w:r w:rsidR="00C3536E">
        <w:rPr>
          <w:rFonts w:cs="Times New Roman"/>
          <w:sz w:val="22"/>
          <w:szCs w:val="22"/>
          <w:lang w:val="en-GB"/>
        </w:rPr>
        <w:t>icket immediately to the Organis</w:t>
      </w:r>
      <w:r w:rsidR="00DD7576" w:rsidRPr="005E5E00">
        <w:rPr>
          <w:rFonts w:cs="Times New Roman"/>
          <w:sz w:val="22"/>
          <w:szCs w:val="22"/>
          <w:lang w:val="en-GB"/>
        </w:rPr>
        <w:t xml:space="preserve">er </w:t>
      </w:r>
      <w:r w:rsidR="00A178AB" w:rsidRPr="005E5E00">
        <w:rPr>
          <w:rFonts w:cs="Times New Roman"/>
          <w:sz w:val="22"/>
          <w:szCs w:val="22"/>
          <w:lang w:val="en-GB"/>
        </w:rPr>
        <w:t>without</w:t>
      </w:r>
      <w:r w:rsidR="00DD7576" w:rsidRPr="005E5E00">
        <w:rPr>
          <w:rFonts w:cs="Times New Roman"/>
          <w:sz w:val="22"/>
          <w:szCs w:val="22"/>
          <w:lang w:val="en-GB"/>
        </w:rPr>
        <w:t xml:space="preserve"> any right to obtain a refund with that re</w:t>
      </w:r>
      <w:r w:rsidR="00FD0798" w:rsidRPr="005E5E00">
        <w:rPr>
          <w:rFonts w:cs="Times New Roman"/>
          <w:sz w:val="22"/>
          <w:szCs w:val="22"/>
          <w:lang w:val="en-GB"/>
        </w:rPr>
        <w:t>spect</w:t>
      </w:r>
      <w:r w:rsidR="0099100B" w:rsidRPr="005E5E00">
        <w:rPr>
          <w:rFonts w:cs="Times New Roman"/>
          <w:sz w:val="22"/>
          <w:szCs w:val="22"/>
          <w:lang w:val="en-GB"/>
        </w:rPr>
        <w:t>.</w:t>
      </w:r>
    </w:p>
    <w:p w:rsidR="008A0A95" w:rsidRPr="005E5E00" w:rsidRDefault="008A0A95" w:rsidP="008A0A95">
      <w:pPr>
        <w:widowControl w:val="0"/>
        <w:autoSpaceDE w:val="0"/>
        <w:autoSpaceDN w:val="0"/>
        <w:adjustRightInd w:val="0"/>
        <w:jc w:val="both"/>
        <w:rPr>
          <w:rFonts w:cs="Times New Roman"/>
          <w:sz w:val="22"/>
          <w:szCs w:val="22"/>
          <w:lang w:val="en-GB"/>
        </w:rPr>
      </w:pPr>
    </w:p>
    <w:p w:rsidR="0099100B" w:rsidRPr="005E5E00" w:rsidRDefault="00A178AB" w:rsidP="008A0A95">
      <w:pPr>
        <w:pStyle w:val="Akapitzlist"/>
        <w:widowControl w:val="0"/>
        <w:numPr>
          <w:ilvl w:val="0"/>
          <w:numId w:val="4"/>
        </w:numPr>
        <w:autoSpaceDE w:val="0"/>
        <w:autoSpaceDN w:val="0"/>
        <w:adjustRightInd w:val="0"/>
        <w:jc w:val="center"/>
        <w:rPr>
          <w:rFonts w:cs="Times New Roman"/>
          <w:b/>
          <w:sz w:val="22"/>
          <w:szCs w:val="22"/>
          <w:lang w:val="en-GB"/>
        </w:rPr>
      </w:pPr>
      <w:r w:rsidRPr="005E5E00">
        <w:rPr>
          <w:rFonts w:cs="Times New Roman"/>
          <w:b/>
          <w:sz w:val="22"/>
          <w:szCs w:val="22"/>
          <w:lang w:val="en-GB"/>
        </w:rPr>
        <w:t>Behavio</w:t>
      </w:r>
      <w:r w:rsidR="00C3536E">
        <w:rPr>
          <w:rFonts w:cs="Times New Roman"/>
          <w:b/>
          <w:sz w:val="22"/>
          <w:szCs w:val="22"/>
          <w:lang w:val="en-GB"/>
        </w:rPr>
        <w:t>u</w:t>
      </w:r>
      <w:r w:rsidRPr="005E5E00">
        <w:rPr>
          <w:rFonts w:cs="Times New Roman"/>
          <w:b/>
          <w:sz w:val="22"/>
          <w:szCs w:val="22"/>
          <w:lang w:val="en-GB"/>
        </w:rPr>
        <w:t xml:space="preserve">r at the area of the Facility </w:t>
      </w:r>
    </w:p>
    <w:p w:rsidR="008A0A95" w:rsidRPr="005E5E00" w:rsidRDefault="008A0A95" w:rsidP="008A0A95">
      <w:pPr>
        <w:pStyle w:val="Akapitzlist"/>
        <w:widowControl w:val="0"/>
        <w:autoSpaceDE w:val="0"/>
        <w:autoSpaceDN w:val="0"/>
        <w:adjustRightInd w:val="0"/>
        <w:ind w:left="360"/>
        <w:rPr>
          <w:rFonts w:cs="Times New Roman"/>
          <w:sz w:val="22"/>
          <w:szCs w:val="22"/>
          <w:lang w:val="en-GB"/>
        </w:rPr>
      </w:pPr>
    </w:p>
    <w:p w:rsidR="008A0A95" w:rsidRPr="005E5E00" w:rsidRDefault="00A178AB"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Since the moment of entering the Facility</w:t>
      </w:r>
      <w:r w:rsidR="0099100B" w:rsidRPr="005E5E00">
        <w:rPr>
          <w:rFonts w:cs="Times New Roman"/>
          <w:sz w:val="22"/>
          <w:szCs w:val="22"/>
          <w:lang w:val="en-GB"/>
        </w:rPr>
        <w:t xml:space="preserve">, </w:t>
      </w:r>
      <w:r w:rsidRPr="005E5E00">
        <w:rPr>
          <w:rFonts w:cs="Times New Roman"/>
          <w:sz w:val="22"/>
          <w:szCs w:val="22"/>
          <w:lang w:val="en-GB"/>
        </w:rPr>
        <w:t>all the persons have the obligation to</w:t>
      </w:r>
      <w:r w:rsidR="0099100B" w:rsidRPr="005E5E00">
        <w:rPr>
          <w:rFonts w:cs="Times New Roman"/>
          <w:sz w:val="22"/>
          <w:szCs w:val="22"/>
          <w:lang w:val="en-GB"/>
        </w:rPr>
        <w:t>:</w:t>
      </w:r>
    </w:p>
    <w:p w:rsidR="008A0A95" w:rsidRPr="005E5E00" w:rsidRDefault="00A178AB" w:rsidP="008A0A95">
      <w:pPr>
        <w:pStyle w:val="Akapitzlist"/>
        <w:widowControl w:val="0"/>
        <w:numPr>
          <w:ilvl w:val="4"/>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behave in such a manner so as not to make any harm or injure</w:t>
      </w:r>
      <w:r w:rsidR="00C3536E">
        <w:rPr>
          <w:rFonts w:cs="Times New Roman"/>
          <w:sz w:val="22"/>
          <w:szCs w:val="22"/>
          <w:lang w:val="en-GB"/>
        </w:rPr>
        <w:t>,</w:t>
      </w:r>
      <w:r w:rsidRPr="005E5E00">
        <w:rPr>
          <w:rFonts w:cs="Times New Roman"/>
          <w:sz w:val="22"/>
          <w:szCs w:val="22"/>
          <w:lang w:val="en-GB"/>
        </w:rPr>
        <w:t xml:space="preserve"> or unnecessarily block other </w:t>
      </w:r>
      <w:r w:rsidR="003C273B" w:rsidRPr="005E5E00">
        <w:rPr>
          <w:rFonts w:cs="Times New Roman"/>
          <w:sz w:val="22"/>
          <w:szCs w:val="22"/>
          <w:lang w:val="en-GB"/>
        </w:rPr>
        <w:t>people</w:t>
      </w:r>
      <w:r w:rsidR="00C3536E">
        <w:rPr>
          <w:rFonts w:cs="Times New Roman"/>
          <w:sz w:val="22"/>
          <w:szCs w:val="22"/>
          <w:lang w:val="en-GB"/>
        </w:rPr>
        <w:t>,</w:t>
      </w:r>
      <w:r w:rsidRPr="005E5E00">
        <w:rPr>
          <w:rFonts w:cs="Times New Roman"/>
          <w:sz w:val="22"/>
          <w:szCs w:val="22"/>
          <w:lang w:val="en-GB"/>
        </w:rPr>
        <w:t xml:space="preserve"> or pose a threat to them</w:t>
      </w:r>
      <w:r w:rsidR="003C273B" w:rsidRPr="005E5E00">
        <w:rPr>
          <w:rFonts w:cs="Times New Roman"/>
          <w:sz w:val="22"/>
          <w:szCs w:val="22"/>
          <w:lang w:val="en-GB"/>
        </w:rPr>
        <w:t>, or disturb them</w:t>
      </w:r>
      <w:r w:rsidR="00FD0798" w:rsidRPr="005E5E00">
        <w:rPr>
          <w:rFonts w:cs="Times New Roman"/>
          <w:sz w:val="22"/>
          <w:szCs w:val="22"/>
          <w:lang w:val="en-GB"/>
        </w:rPr>
        <w:t>,</w:t>
      </w:r>
      <w:r w:rsidR="003C273B" w:rsidRPr="005E5E00">
        <w:rPr>
          <w:rFonts w:cs="Times New Roman"/>
          <w:sz w:val="22"/>
          <w:szCs w:val="22"/>
          <w:lang w:val="en-GB"/>
        </w:rPr>
        <w:t xml:space="preserve"> or destroy or damage anything</w:t>
      </w:r>
      <w:r w:rsidR="0099100B" w:rsidRPr="005E5E00">
        <w:rPr>
          <w:rFonts w:cs="Times New Roman"/>
          <w:sz w:val="22"/>
          <w:szCs w:val="22"/>
          <w:lang w:val="en-GB"/>
        </w:rPr>
        <w:t>;</w:t>
      </w:r>
    </w:p>
    <w:p w:rsidR="008A0A95" w:rsidRPr="005E5E00" w:rsidRDefault="003C273B" w:rsidP="008A0A95">
      <w:pPr>
        <w:pStyle w:val="Akapitzlist"/>
        <w:widowControl w:val="0"/>
        <w:numPr>
          <w:ilvl w:val="4"/>
          <w:numId w:val="1"/>
        </w:numPr>
        <w:autoSpaceDE w:val="0"/>
        <w:autoSpaceDN w:val="0"/>
        <w:adjustRightInd w:val="0"/>
        <w:ind w:left="709" w:hanging="283"/>
        <w:jc w:val="both"/>
        <w:rPr>
          <w:rFonts w:cs="Times New Roman"/>
          <w:color w:val="000000" w:themeColor="text1"/>
          <w:sz w:val="22"/>
          <w:szCs w:val="22"/>
          <w:lang w:val="en-GB"/>
        </w:rPr>
      </w:pPr>
      <w:r w:rsidRPr="005E5E00">
        <w:rPr>
          <w:rFonts w:cs="Times New Roman"/>
          <w:sz w:val="22"/>
          <w:szCs w:val="22"/>
          <w:lang w:val="en-GB"/>
        </w:rPr>
        <w:t>adhere to the guidelines of the Organi</w:t>
      </w:r>
      <w:r w:rsidR="00C3536E">
        <w:rPr>
          <w:rFonts w:cs="Times New Roman"/>
          <w:sz w:val="22"/>
          <w:szCs w:val="22"/>
          <w:lang w:val="en-GB"/>
        </w:rPr>
        <w:t>s</w:t>
      </w:r>
      <w:r w:rsidRPr="005E5E00">
        <w:rPr>
          <w:rFonts w:cs="Times New Roman"/>
          <w:sz w:val="22"/>
          <w:szCs w:val="22"/>
          <w:lang w:val="en-GB"/>
        </w:rPr>
        <w:t xml:space="preserve">er </w:t>
      </w:r>
      <w:r w:rsidR="0099100B" w:rsidRPr="005E5E00">
        <w:rPr>
          <w:rFonts w:cs="Times New Roman"/>
          <w:sz w:val="22"/>
          <w:szCs w:val="22"/>
          <w:lang w:val="en-GB"/>
        </w:rPr>
        <w:t>(</w:t>
      </w:r>
      <w:r w:rsidRPr="005E5E00">
        <w:rPr>
          <w:rFonts w:cs="Times New Roman"/>
          <w:sz w:val="22"/>
          <w:szCs w:val="22"/>
          <w:lang w:val="en-GB"/>
        </w:rPr>
        <w:t xml:space="preserve">or any authorized person appointed by the </w:t>
      </w:r>
      <w:r w:rsidR="0099100B" w:rsidRPr="005E5E00">
        <w:rPr>
          <w:rFonts w:cs="Times New Roman"/>
          <w:sz w:val="22"/>
          <w:szCs w:val="22"/>
          <w:lang w:val="en-GB"/>
        </w:rPr>
        <w:t>Organi</w:t>
      </w:r>
      <w:r w:rsidR="00C3536E">
        <w:rPr>
          <w:rFonts w:cs="Times New Roman"/>
          <w:sz w:val="22"/>
          <w:szCs w:val="22"/>
          <w:lang w:val="en-GB"/>
        </w:rPr>
        <w:t>s</w:t>
      </w:r>
      <w:r w:rsidRPr="005E5E00">
        <w:rPr>
          <w:rFonts w:cs="Times New Roman"/>
          <w:sz w:val="22"/>
          <w:szCs w:val="22"/>
          <w:lang w:val="en-GB"/>
        </w:rPr>
        <w:t>er</w:t>
      </w:r>
      <w:r w:rsidR="00FD0798" w:rsidRPr="005E5E00">
        <w:rPr>
          <w:rFonts w:cs="Times New Roman"/>
          <w:sz w:val="22"/>
          <w:szCs w:val="22"/>
          <w:lang w:val="en-GB"/>
        </w:rPr>
        <w:t>) or</w:t>
      </w:r>
      <w:r w:rsidR="0099100B" w:rsidRPr="005E5E00">
        <w:rPr>
          <w:rFonts w:cs="Times New Roman"/>
          <w:sz w:val="22"/>
          <w:szCs w:val="22"/>
          <w:lang w:val="en-GB"/>
        </w:rPr>
        <w:t xml:space="preserve"> </w:t>
      </w:r>
      <w:r w:rsidR="00377512" w:rsidRPr="005E5E00">
        <w:rPr>
          <w:rFonts w:cs="Times New Roman"/>
          <w:sz w:val="22"/>
          <w:szCs w:val="22"/>
          <w:lang w:val="en-GB"/>
        </w:rPr>
        <w:t xml:space="preserve">a member of information and policing services (steward) </w:t>
      </w:r>
      <w:r w:rsidR="00FD0798" w:rsidRPr="005E5E00">
        <w:rPr>
          <w:rFonts w:cs="Times New Roman"/>
          <w:sz w:val="22"/>
          <w:szCs w:val="22"/>
          <w:lang w:val="en-GB"/>
        </w:rPr>
        <w:t>or</w:t>
      </w:r>
      <w:r w:rsidR="00B57534" w:rsidRPr="005E5E00">
        <w:rPr>
          <w:rFonts w:cs="Times New Roman"/>
          <w:sz w:val="22"/>
          <w:szCs w:val="22"/>
          <w:lang w:val="en-GB"/>
        </w:rPr>
        <w:t xml:space="preserve"> other services present at the are</w:t>
      </w:r>
      <w:r w:rsidR="00FD0798" w:rsidRPr="005E5E00">
        <w:rPr>
          <w:rFonts w:cs="Times New Roman"/>
          <w:sz w:val="22"/>
          <w:szCs w:val="22"/>
          <w:lang w:val="en-GB"/>
        </w:rPr>
        <w:t>a of the Facility</w:t>
      </w:r>
      <w:r w:rsidR="0099100B" w:rsidRPr="005E5E00">
        <w:rPr>
          <w:rFonts w:cs="Times New Roman"/>
          <w:color w:val="000000" w:themeColor="text1"/>
          <w:sz w:val="22"/>
          <w:szCs w:val="22"/>
          <w:lang w:val="en-GB"/>
        </w:rPr>
        <w:t>;</w:t>
      </w:r>
    </w:p>
    <w:p w:rsidR="008A0A95" w:rsidRPr="005E5E00" w:rsidRDefault="00263D70" w:rsidP="008A0A95">
      <w:pPr>
        <w:pStyle w:val="Akapitzlist"/>
        <w:widowControl w:val="0"/>
        <w:numPr>
          <w:ilvl w:val="4"/>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occupy exclusively places assigned to them on the possessed ticket for the Event and use designated paths of movement</w:t>
      </w:r>
      <w:r w:rsidR="0099100B" w:rsidRPr="005E5E00">
        <w:rPr>
          <w:rFonts w:cs="Times New Roman"/>
          <w:sz w:val="22"/>
          <w:szCs w:val="22"/>
          <w:lang w:val="en-GB"/>
        </w:rPr>
        <w:t xml:space="preserve">. </w:t>
      </w:r>
      <w:r w:rsidRPr="005E5E00">
        <w:rPr>
          <w:rFonts w:cs="Times New Roman"/>
          <w:sz w:val="22"/>
          <w:szCs w:val="22"/>
          <w:lang w:val="en-GB"/>
        </w:rPr>
        <w:t>If anybody becomes aware of</w:t>
      </w:r>
      <w:r w:rsidR="001F2407" w:rsidRPr="005E5E00">
        <w:rPr>
          <w:rFonts w:cs="Times New Roman"/>
          <w:sz w:val="22"/>
          <w:szCs w:val="22"/>
          <w:lang w:val="en-GB"/>
        </w:rPr>
        <w:t xml:space="preserve"> any</w:t>
      </w:r>
      <w:r w:rsidR="00F6689E" w:rsidRPr="005E5E00">
        <w:rPr>
          <w:rFonts w:cs="Times New Roman"/>
          <w:sz w:val="22"/>
          <w:szCs w:val="22"/>
          <w:lang w:val="en-GB"/>
        </w:rPr>
        <w:t xml:space="preserve"> damage </w:t>
      </w:r>
      <w:r w:rsidR="001F2407" w:rsidRPr="005E5E00">
        <w:rPr>
          <w:rFonts w:cs="Times New Roman"/>
          <w:sz w:val="22"/>
          <w:szCs w:val="22"/>
          <w:lang w:val="en-GB"/>
        </w:rPr>
        <w:t>caused to</w:t>
      </w:r>
      <w:r w:rsidR="00F6689E" w:rsidRPr="005E5E00">
        <w:rPr>
          <w:rFonts w:cs="Times New Roman"/>
          <w:sz w:val="22"/>
          <w:szCs w:val="22"/>
          <w:lang w:val="en-GB"/>
        </w:rPr>
        <w:t xml:space="preserve"> property or as a result of an accident</w:t>
      </w:r>
      <w:r w:rsidR="001F2407" w:rsidRPr="005E5E00">
        <w:rPr>
          <w:rFonts w:cs="Times New Roman"/>
          <w:sz w:val="22"/>
          <w:szCs w:val="22"/>
          <w:lang w:val="en-GB"/>
        </w:rPr>
        <w:t>,</w:t>
      </w:r>
      <w:r w:rsidR="00F6689E" w:rsidRPr="005E5E00">
        <w:rPr>
          <w:rFonts w:cs="Times New Roman"/>
          <w:sz w:val="22"/>
          <w:szCs w:val="22"/>
          <w:lang w:val="en-GB"/>
        </w:rPr>
        <w:t xml:space="preserve"> such person shall immediately undertake steps so as to no</w:t>
      </w:r>
      <w:r w:rsidR="00C3536E">
        <w:rPr>
          <w:rFonts w:cs="Times New Roman"/>
          <w:sz w:val="22"/>
          <w:szCs w:val="22"/>
          <w:lang w:val="en-GB"/>
        </w:rPr>
        <w:t>tify about that fact the Organis</w:t>
      </w:r>
      <w:r w:rsidR="00F6689E" w:rsidRPr="005E5E00">
        <w:rPr>
          <w:rFonts w:cs="Times New Roman"/>
          <w:sz w:val="22"/>
          <w:szCs w:val="22"/>
          <w:lang w:val="en-GB"/>
        </w:rPr>
        <w:t xml:space="preserve">er </w:t>
      </w:r>
      <w:r w:rsidR="004B0496" w:rsidRPr="005E5E00">
        <w:rPr>
          <w:rFonts w:cs="Times New Roman"/>
          <w:sz w:val="22"/>
          <w:szCs w:val="22"/>
          <w:lang w:val="en-GB"/>
        </w:rPr>
        <w:t>(</w:t>
      </w:r>
      <w:r w:rsidR="00F6689E" w:rsidRPr="005E5E00">
        <w:rPr>
          <w:rFonts w:cs="Times New Roman"/>
          <w:sz w:val="22"/>
          <w:szCs w:val="22"/>
          <w:lang w:val="en-GB"/>
        </w:rPr>
        <w:t>or the authorized</w:t>
      </w:r>
      <w:r w:rsidR="00C3536E">
        <w:rPr>
          <w:rFonts w:cs="Times New Roman"/>
          <w:sz w:val="22"/>
          <w:szCs w:val="22"/>
          <w:lang w:val="en-GB"/>
        </w:rPr>
        <w:t xml:space="preserve"> person appointed by the Organis</w:t>
      </w:r>
      <w:r w:rsidR="00F6689E" w:rsidRPr="005E5E00">
        <w:rPr>
          <w:rFonts w:cs="Times New Roman"/>
          <w:sz w:val="22"/>
          <w:szCs w:val="22"/>
          <w:lang w:val="en-GB"/>
        </w:rPr>
        <w:t>er</w:t>
      </w:r>
      <w:r w:rsidR="0099100B" w:rsidRPr="005E5E00">
        <w:rPr>
          <w:rFonts w:cs="Times New Roman"/>
          <w:sz w:val="22"/>
          <w:szCs w:val="22"/>
          <w:lang w:val="en-GB"/>
        </w:rPr>
        <w:t>),</w:t>
      </w:r>
      <w:r w:rsidR="00F6689E" w:rsidRPr="005E5E00">
        <w:rPr>
          <w:rFonts w:cs="Times New Roman"/>
          <w:sz w:val="22"/>
          <w:szCs w:val="22"/>
          <w:lang w:val="en-GB"/>
        </w:rPr>
        <w:t xml:space="preserve"> a member of information and policing services (steward) or the Police officer at the Facility</w:t>
      </w:r>
      <w:r w:rsidR="0099100B" w:rsidRPr="005E5E00">
        <w:rPr>
          <w:rFonts w:cs="Times New Roman"/>
          <w:sz w:val="22"/>
          <w:szCs w:val="22"/>
          <w:lang w:val="en-GB"/>
        </w:rPr>
        <w:t>.</w:t>
      </w:r>
    </w:p>
    <w:p w:rsidR="0099100B" w:rsidRPr="005E5E00" w:rsidRDefault="003562E8"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color w:val="000000" w:themeColor="text1"/>
          <w:sz w:val="22"/>
          <w:szCs w:val="22"/>
          <w:lang w:val="en-GB"/>
        </w:rPr>
        <w:t xml:space="preserve">The </w:t>
      </w:r>
      <w:r w:rsidR="00C3536E">
        <w:rPr>
          <w:rFonts w:cs="Times New Roman"/>
          <w:color w:val="000000" w:themeColor="text1"/>
          <w:sz w:val="22"/>
          <w:szCs w:val="22"/>
          <w:lang w:val="en-GB"/>
        </w:rPr>
        <w:t>Organis</w:t>
      </w:r>
      <w:r w:rsidRPr="005E5E00">
        <w:rPr>
          <w:rFonts w:cs="Times New Roman"/>
          <w:color w:val="000000" w:themeColor="text1"/>
          <w:sz w:val="22"/>
          <w:szCs w:val="22"/>
          <w:lang w:val="en-GB"/>
        </w:rPr>
        <w:t xml:space="preserve">er reserves itself the right to introduce additional restrictions in order to prevent </w:t>
      </w:r>
      <w:r w:rsidR="009F6403" w:rsidRPr="005E5E00">
        <w:rPr>
          <w:rFonts w:cs="Times New Roman"/>
          <w:color w:val="000000" w:themeColor="text1"/>
          <w:sz w:val="22"/>
          <w:szCs w:val="22"/>
          <w:lang w:val="en-GB"/>
        </w:rPr>
        <w:t>a threat to life</w:t>
      </w:r>
      <w:r w:rsidR="004B0496" w:rsidRPr="005E5E00">
        <w:rPr>
          <w:rFonts w:cs="Times New Roman"/>
          <w:color w:val="000000" w:themeColor="text1"/>
          <w:sz w:val="22"/>
          <w:szCs w:val="22"/>
          <w:lang w:val="en-GB"/>
        </w:rPr>
        <w:t xml:space="preserve">, </w:t>
      </w:r>
      <w:r w:rsidR="009F6403" w:rsidRPr="005E5E00">
        <w:rPr>
          <w:rFonts w:cs="Times New Roman"/>
          <w:color w:val="000000" w:themeColor="text1"/>
          <w:sz w:val="22"/>
          <w:szCs w:val="22"/>
          <w:lang w:val="en-GB"/>
        </w:rPr>
        <w:t>health or property or to mitigate or eliminate such threat</w:t>
      </w:r>
      <w:r w:rsidR="00426A7B" w:rsidRPr="005E5E00">
        <w:rPr>
          <w:rFonts w:cs="Times New Roman"/>
          <w:color w:val="000000" w:themeColor="text1"/>
          <w:sz w:val="22"/>
          <w:szCs w:val="22"/>
          <w:lang w:val="en-GB"/>
        </w:rPr>
        <w:t>s</w:t>
      </w:r>
      <w:r w:rsidR="0099100B" w:rsidRPr="005E5E00">
        <w:rPr>
          <w:rFonts w:cs="Times New Roman"/>
          <w:sz w:val="22"/>
          <w:szCs w:val="22"/>
          <w:lang w:val="en-GB"/>
        </w:rPr>
        <w:t xml:space="preserve">. </w:t>
      </w:r>
      <w:r w:rsidR="00426A7B" w:rsidRPr="005E5E00">
        <w:rPr>
          <w:rFonts w:cs="Times New Roman"/>
          <w:sz w:val="22"/>
          <w:szCs w:val="22"/>
          <w:lang w:val="en-GB"/>
        </w:rPr>
        <w:t>Guidelines gives by members of information and policing services (stewards) or the Police need to be observed</w:t>
      </w:r>
      <w:r w:rsidR="0099100B" w:rsidRPr="005E5E00">
        <w:rPr>
          <w:rFonts w:cs="Times New Roman"/>
          <w:sz w:val="22"/>
          <w:szCs w:val="22"/>
          <w:lang w:val="en-GB"/>
        </w:rPr>
        <w:t xml:space="preserve">, </w:t>
      </w:r>
      <w:r w:rsidR="00426A7B" w:rsidRPr="005E5E00">
        <w:rPr>
          <w:rFonts w:cs="Times New Roman"/>
          <w:sz w:val="22"/>
          <w:szCs w:val="22"/>
          <w:lang w:val="en-GB"/>
        </w:rPr>
        <w:t>and any refusal of cooperation may result in a removal from the Facility</w:t>
      </w:r>
      <w:r w:rsidR="0099100B" w:rsidRPr="005E5E00">
        <w:rPr>
          <w:rFonts w:cs="Times New Roman"/>
          <w:sz w:val="22"/>
          <w:szCs w:val="22"/>
          <w:lang w:val="en-GB"/>
        </w:rPr>
        <w:t>.</w:t>
      </w:r>
    </w:p>
    <w:p w:rsidR="008A0A95" w:rsidRPr="005E5E00" w:rsidRDefault="008A0A95" w:rsidP="008A0A95">
      <w:pPr>
        <w:pStyle w:val="Akapitzlist"/>
        <w:widowControl w:val="0"/>
        <w:autoSpaceDE w:val="0"/>
        <w:autoSpaceDN w:val="0"/>
        <w:adjustRightInd w:val="0"/>
        <w:ind w:left="426"/>
        <w:jc w:val="both"/>
        <w:rPr>
          <w:rFonts w:cs="Times New Roman"/>
          <w:sz w:val="22"/>
          <w:szCs w:val="22"/>
          <w:lang w:val="en-GB"/>
        </w:rPr>
      </w:pPr>
    </w:p>
    <w:p w:rsidR="002E7EC0" w:rsidRPr="005E5E00" w:rsidRDefault="002E7EC0" w:rsidP="008A0A95">
      <w:pPr>
        <w:pStyle w:val="Akapitzlist"/>
        <w:widowControl w:val="0"/>
        <w:autoSpaceDE w:val="0"/>
        <w:autoSpaceDN w:val="0"/>
        <w:adjustRightInd w:val="0"/>
        <w:ind w:left="426"/>
        <w:jc w:val="both"/>
        <w:rPr>
          <w:rFonts w:cs="Times New Roman"/>
          <w:sz w:val="22"/>
          <w:szCs w:val="22"/>
          <w:lang w:val="en-GB"/>
        </w:rPr>
      </w:pPr>
    </w:p>
    <w:p w:rsidR="0099100B" w:rsidRPr="005E5E00" w:rsidRDefault="00426A7B" w:rsidP="00B03965">
      <w:pPr>
        <w:pStyle w:val="Akapitzlist"/>
        <w:widowControl w:val="0"/>
        <w:numPr>
          <w:ilvl w:val="0"/>
          <w:numId w:val="4"/>
        </w:numPr>
        <w:autoSpaceDE w:val="0"/>
        <w:autoSpaceDN w:val="0"/>
        <w:adjustRightInd w:val="0"/>
        <w:jc w:val="center"/>
        <w:rPr>
          <w:rFonts w:cs="Times New Roman"/>
          <w:b/>
          <w:sz w:val="22"/>
          <w:szCs w:val="22"/>
          <w:lang w:val="en-GB"/>
        </w:rPr>
      </w:pPr>
      <w:r w:rsidRPr="005E5E00">
        <w:rPr>
          <w:rFonts w:cs="Times New Roman"/>
          <w:b/>
          <w:sz w:val="22"/>
          <w:szCs w:val="22"/>
          <w:lang w:val="en-GB"/>
        </w:rPr>
        <w:t>Re</w:t>
      </w:r>
      <w:r w:rsidR="008B5622" w:rsidRPr="005E5E00">
        <w:rPr>
          <w:rFonts w:cs="Times New Roman"/>
          <w:b/>
          <w:sz w:val="22"/>
          <w:szCs w:val="22"/>
          <w:lang w:val="en-GB"/>
        </w:rPr>
        <w:t>cording and transmitting</w:t>
      </w:r>
      <w:r w:rsidRPr="005E5E00">
        <w:rPr>
          <w:rFonts w:cs="Times New Roman"/>
          <w:b/>
          <w:sz w:val="22"/>
          <w:szCs w:val="22"/>
          <w:lang w:val="en-GB"/>
        </w:rPr>
        <w:t xml:space="preserve"> sound and image </w:t>
      </w:r>
    </w:p>
    <w:p w:rsidR="00B03965" w:rsidRPr="005E5E00" w:rsidRDefault="00B03965" w:rsidP="00B03965">
      <w:pPr>
        <w:pStyle w:val="Akapitzlist"/>
        <w:widowControl w:val="0"/>
        <w:autoSpaceDE w:val="0"/>
        <w:autoSpaceDN w:val="0"/>
        <w:adjustRightInd w:val="0"/>
        <w:ind w:left="360"/>
        <w:rPr>
          <w:rFonts w:cs="Times New Roman"/>
          <w:sz w:val="22"/>
          <w:szCs w:val="22"/>
          <w:lang w:val="en-GB"/>
        </w:rPr>
      </w:pPr>
    </w:p>
    <w:p w:rsidR="00B03965" w:rsidRPr="005E5E00" w:rsidRDefault="00F02DE1"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 xml:space="preserve"> A person present at the Event gives its consent to be photographed</w:t>
      </w:r>
      <w:r w:rsidR="0099100B" w:rsidRPr="005E5E00">
        <w:rPr>
          <w:rFonts w:cs="Times New Roman"/>
          <w:sz w:val="22"/>
          <w:szCs w:val="22"/>
          <w:lang w:val="en-GB"/>
        </w:rPr>
        <w:t>,</w:t>
      </w:r>
      <w:r w:rsidR="004B0496" w:rsidRPr="005E5E00">
        <w:rPr>
          <w:rFonts w:cs="Times New Roman"/>
          <w:sz w:val="22"/>
          <w:szCs w:val="22"/>
          <w:lang w:val="en-GB"/>
        </w:rPr>
        <w:t xml:space="preserve"> fi</w:t>
      </w:r>
      <w:r w:rsidRPr="005E5E00">
        <w:rPr>
          <w:rFonts w:cs="Times New Roman"/>
          <w:sz w:val="22"/>
          <w:szCs w:val="22"/>
          <w:lang w:val="en-GB"/>
        </w:rPr>
        <w:t>lmed</w:t>
      </w:r>
      <w:r w:rsidR="004B0496" w:rsidRPr="005E5E00">
        <w:rPr>
          <w:rFonts w:cs="Times New Roman"/>
          <w:sz w:val="22"/>
          <w:szCs w:val="22"/>
          <w:lang w:val="en-GB"/>
        </w:rPr>
        <w:t>, re</w:t>
      </w:r>
      <w:r w:rsidRPr="005E5E00">
        <w:rPr>
          <w:rFonts w:cs="Times New Roman"/>
          <w:sz w:val="22"/>
          <w:szCs w:val="22"/>
          <w:lang w:val="en-GB"/>
        </w:rPr>
        <w:t xml:space="preserve">corded by the </w:t>
      </w:r>
      <w:r w:rsidR="00C3536E">
        <w:rPr>
          <w:rFonts w:cs="Times New Roman"/>
          <w:sz w:val="22"/>
          <w:szCs w:val="22"/>
          <w:lang w:val="en-GB"/>
        </w:rPr>
        <w:t>Organis</w:t>
      </w:r>
      <w:r w:rsidR="0019381B" w:rsidRPr="005E5E00">
        <w:rPr>
          <w:rFonts w:cs="Times New Roman"/>
          <w:sz w:val="22"/>
          <w:szCs w:val="22"/>
          <w:lang w:val="en-GB"/>
        </w:rPr>
        <w:t>er</w:t>
      </w:r>
      <w:r w:rsidR="0099100B" w:rsidRPr="005E5E00">
        <w:rPr>
          <w:rFonts w:cs="Times New Roman"/>
          <w:sz w:val="22"/>
          <w:szCs w:val="22"/>
          <w:lang w:val="en-GB"/>
        </w:rPr>
        <w:t xml:space="preserve">, </w:t>
      </w:r>
      <w:r w:rsidR="0019381B" w:rsidRPr="005E5E00">
        <w:rPr>
          <w:rFonts w:cs="Times New Roman"/>
          <w:sz w:val="22"/>
          <w:szCs w:val="22"/>
          <w:lang w:val="en-GB"/>
        </w:rPr>
        <w:t>and/or appointed third parties</w:t>
      </w:r>
      <w:r w:rsidR="0099100B" w:rsidRPr="005E5E00">
        <w:rPr>
          <w:rFonts w:cs="Times New Roman"/>
          <w:sz w:val="22"/>
          <w:szCs w:val="22"/>
          <w:lang w:val="en-GB"/>
        </w:rPr>
        <w:t xml:space="preserve">, </w:t>
      </w:r>
      <w:r w:rsidR="0019381B" w:rsidRPr="005E5E00">
        <w:rPr>
          <w:rFonts w:cs="Times New Roman"/>
          <w:sz w:val="22"/>
          <w:szCs w:val="22"/>
          <w:lang w:val="en-GB"/>
        </w:rPr>
        <w:t>with the right to use</w:t>
      </w:r>
      <w:r w:rsidR="0099100B" w:rsidRPr="005E5E00">
        <w:rPr>
          <w:rFonts w:cs="Times New Roman"/>
          <w:sz w:val="22"/>
          <w:szCs w:val="22"/>
          <w:lang w:val="en-GB"/>
        </w:rPr>
        <w:t>, transmit, publi</w:t>
      </w:r>
      <w:r w:rsidR="0019381B" w:rsidRPr="005E5E00">
        <w:rPr>
          <w:rFonts w:cs="Times New Roman"/>
          <w:sz w:val="22"/>
          <w:szCs w:val="22"/>
          <w:lang w:val="en-GB"/>
        </w:rPr>
        <w:t xml:space="preserve">sh and </w:t>
      </w:r>
      <w:r w:rsidR="0099100B" w:rsidRPr="005E5E00">
        <w:rPr>
          <w:rFonts w:cs="Times New Roman"/>
          <w:sz w:val="22"/>
          <w:szCs w:val="22"/>
          <w:lang w:val="en-GB"/>
        </w:rPr>
        <w:t>lice</w:t>
      </w:r>
      <w:r w:rsidR="0019381B" w:rsidRPr="005E5E00">
        <w:rPr>
          <w:rFonts w:cs="Times New Roman"/>
          <w:sz w:val="22"/>
          <w:szCs w:val="22"/>
          <w:lang w:val="en-GB"/>
        </w:rPr>
        <w:t>nse</w:t>
      </w:r>
      <w:r w:rsidR="0099100B" w:rsidRPr="005E5E00">
        <w:rPr>
          <w:rFonts w:cs="Times New Roman"/>
          <w:sz w:val="22"/>
          <w:szCs w:val="22"/>
          <w:lang w:val="en-GB"/>
        </w:rPr>
        <w:t xml:space="preserve">, </w:t>
      </w:r>
      <w:r w:rsidR="0019381B" w:rsidRPr="005E5E00">
        <w:rPr>
          <w:rFonts w:cs="Times New Roman"/>
          <w:sz w:val="22"/>
          <w:szCs w:val="22"/>
          <w:lang w:val="en-GB"/>
        </w:rPr>
        <w:t xml:space="preserve">without any payment of </w:t>
      </w:r>
      <w:r w:rsidR="000018E4" w:rsidRPr="005E5E00">
        <w:rPr>
          <w:rFonts w:cs="Times New Roman"/>
          <w:sz w:val="22"/>
          <w:szCs w:val="22"/>
          <w:lang w:val="en-GB"/>
        </w:rPr>
        <w:t xml:space="preserve">any charge or any other form of </w:t>
      </w:r>
      <w:r w:rsidR="0019381B" w:rsidRPr="005E5E00">
        <w:rPr>
          <w:rFonts w:cs="Times New Roman"/>
          <w:sz w:val="22"/>
          <w:szCs w:val="22"/>
          <w:lang w:val="en-GB"/>
        </w:rPr>
        <w:t>remuneration</w:t>
      </w:r>
      <w:r w:rsidR="0099100B" w:rsidRPr="005E5E00">
        <w:rPr>
          <w:rFonts w:cs="Times New Roman"/>
          <w:sz w:val="22"/>
          <w:szCs w:val="22"/>
          <w:lang w:val="en-GB"/>
        </w:rPr>
        <w:t xml:space="preserve">, </w:t>
      </w:r>
      <w:r w:rsidR="000018E4" w:rsidRPr="005E5E00">
        <w:rPr>
          <w:rFonts w:cs="Times New Roman"/>
          <w:sz w:val="22"/>
          <w:szCs w:val="22"/>
          <w:lang w:val="en-GB"/>
        </w:rPr>
        <w:t>his/her</w:t>
      </w:r>
      <w:r w:rsidR="0019381B" w:rsidRPr="005E5E00">
        <w:rPr>
          <w:rFonts w:cs="Times New Roman"/>
          <w:sz w:val="22"/>
          <w:szCs w:val="22"/>
          <w:lang w:val="en-GB"/>
        </w:rPr>
        <w:t xml:space="preserve"> voice</w:t>
      </w:r>
      <w:r w:rsidR="005B75D0" w:rsidRPr="005E5E00">
        <w:rPr>
          <w:rFonts w:cs="Times New Roman"/>
          <w:sz w:val="22"/>
          <w:szCs w:val="22"/>
          <w:lang w:val="en-GB"/>
        </w:rPr>
        <w:t>, image or likeness which may be used in live</w:t>
      </w:r>
      <w:r w:rsidR="003C0A8E" w:rsidRPr="005E5E00">
        <w:rPr>
          <w:rFonts w:cs="Times New Roman"/>
          <w:sz w:val="22"/>
          <w:szCs w:val="22"/>
          <w:lang w:val="en-GB"/>
        </w:rPr>
        <w:t xml:space="preserve"> or </w:t>
      </w:r>
      <w:r w:rsidR="000018E4" w:rsidRPr="005E5E00">
        <w:rPr>
          <w:rFonts w:cs="Times New Roman"/>
          <w:sz w:val="22"/>
          <w:szCs w:val="22"/>
          <w:lang w:val="en-GB"/>
        </w:rPr>
        <w:t>re</w:t>
      </w:r>
      <w:r w:rsidR="003C0A8E" w:rsidRPr="005E5E00">
        <w:rPr>
          <w:rFonts w:cs="Times New Roman"/>
          <w:sz w:val="22"/>
          <w:szCs w:val="22"/>
          <w:lang w:val="en-GB"/>
        </w:rPr>
        <w:t>played</w:t>
      </w:r>
      <w:r w:rsidR="005B75D0" w:rsidRPr="005E5E00">
        <w:rPr>
          <w:rFonts w:cs="Times New Roman"/>
          <w:sz w:val="22"/>
          <w:szCs w:val="22"/>
          <w:lang w:val="en-GB"/>
        </w:rPr>
        <w:t xml:space="preserve"> transmission</w:t>
      </w:r>
      <w:r w:rsidR="0099100B" w:rsidRPr="005E5E00">
        <w:rPr>
          <w:rFonts w:cs="Times New Roman"/>
          <w:sz w:val="22"/>
          <w:szCs w:val="22"/>
          <w:lang w:val="en-GB"/>
        </w:rPr>
        <w:t xml:space="preserve">, </w:t>
      </w:r>
      <w:r w:rsidR="00F47231" w:rsidRPr="005E5E00">
        <w:rPr>
          <w:rFonts w:cs="Times New Roman"/>
          <w:sz w:val="22"/>
          <w:szCs w:val="22"/>
          <w:lang w:val="en-GB"/>
        </w:rPr>
        <w:t xml:space="preserve">through video screens and other methods of </w:t>
      </w:r>
      <w:r w:rsidR="009315E9" w:rsidRPr="005E5E00">
        <w:rPr>
          <w:rFonts w:cs="Times New Roman"/>
          <w:sz w:val="22"/>
          <w:szCs w:val="22"/>
          <w:lang w:val="en-GB"/>
        </w:rPr>
        <w:t xml:space="preserve">transmitting and recording </w:t>
      </w:r>
      <w:r w:rsidR="00F47231" w:rsidRPr="005E5E00">
        <w:rPr>
          <w:rFonts w:cs="Times New Roman"/>
          <w:sz w:val="22"/>
          <w:szCs w:val="22"/>
          <w:lang w:val="en-GB"/>
        </w:rPr>
        <w:t>data</w:t>
      </w:r>
      <w:r w:rsidR="0099100B" w:rsidRPr="005E5E00">
        <w:rPr>
          <w:rFonts w:cs="Times New Roman"/>
          <w:sz w:val="22"/>
          <w:szCs w:val="22"/>
          <w:lang w:val="en-GB"/>
        </w:rPr>
        <w:t xml:space="preserve">, </w:t>
      </w:r>
      <w:r w:rsidR="00F47231" w:rsidRPr="005E5E00">
        <w:rPr>
          <w:rFonts w:cs="Times New Roman"/>
          <w:sz w:val="22"/>
          <w:szCs w:val="22"/>
          <w:lang w:val="en-GB"/>
        </w:rPr>
        <w:t xml:space="preserve">on a photograph or </w:t>
      </w:r>
      <w:r w:rsidR="009315E9" w:rsidRPr="005E5E00">
        <w:rPr>
          <w:rFonts w:cs="Times New Roman"/>
          <w:sz w:val="22"/>
          <w:szCs w:val="22"/>
          <w:lang w:val="en-GB"/>
        </w:rPr>
        <w:t>with the use of other contemporary and/or future media technologies</w:t>
      </w:r>
      <w:r w:rsidR="0099100B" w:rsidRPr="005E5E00">
        <w:rPr>
          <w:rFonts w:cs="Times New Roman"/>
          <w:sz w:val="22"/>
          <w:szCs w:val="22"/>
          <w:lang w:val="en-GB"/>
        </w:rPr>
        <w:t>.</w:t>
      </w:r>
    </w:p>
    <w:p w:rsidR="0099100B" w:rsidRPr="005E5E00" w:rsidRDefault="009315E9"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color w:val="000000" w:themeColor="text1"/>
          <w:sz w:val="22"/>
          <w:szCs w:val="22"/>
          <w:lang w:val="en-GB"/>
        </w:rPr>
        <w:t>Participants of the Event may not record</w:t>
      </w:r>
      <w:r w:rsidR="0099100B" w:rsidRPr="005E5E00">
        <w:rPr>
          <w:rFonts w:cs="Times New Roman"/>
          <w:color w:val="000000" w:themeColor="text1"/>
          <w:sz w:val="22"/>
          <w:szCs w:val="22"/>
          <w:lang w:val="en-GB"/>
        </w:rPr>
        <w:t xml:space="preserve">, </w:t>
      </w:r>
      <w:r w:rsidRPr="005E5E00">
        <w:rPr>
          <w:rFonts w:cs="Times New Roman"/>
          <w:color w:val="000000" w:themeColor="text1"/>
          <w:sz w:val="22"/>
          <w:szCs w:val="22"/>
          <w:lang w:val="en-GB"/>
        </w:rPr>
        <w:t>use or transmit any sound</w:t>
      </w:r>
      <w:r w:rsidR="008F779D" w:rsidRPr="005E5E00">
        <w:rPr>
          <w:rFonts w:cs="Times New Roman"/>
          <w:color w:val="000000" w:themeColor="text1"/>
          <w:sz w:val="22"/>
          <w:szCs w:val="22"/>
          <w:lang w:val="en-GB"/>
        </w:rPr>
        <w:t xml:space="preserve">, </w:t>
      </w:r>
      <w:r w:rsidRPr="005E5E00">
        <w:rPr>
          <w:rFonts w:cs="Times New Roman"/>
          <w:color w:val="000000" w:themeColor="text1"/>
          <w:sz w:val="22"/>
          <w:szCs w:val="22"/>
          <w:lang w:val="en-GB"/>
        </w:rPr>
        <w:t xml:space="preserve">image or description of the Facility or Event </w:t>
      </w:r>
      <w:r w:rsidR="0099100B" w:rsidRPr="005E5E00">
        <w:rPr>
          <w:rFonts w:cs="Times New Roman"/>
          <w:sz w:val="22"/>
          <w:szCs w:val="22"/>
          <w:lang w:val="en-GB"/>
        </w:rPr>
        <w:t>(</w:t>
      </w:r>
      <w:r w:rsidR="009B7240" w:rsidRPr="005E5E00">
        <w:rPr>
          <w:rFonts w:cs="Times New Roman"/>
          <w:sz w:val="22"/>
          <w:szCs w:val="22"/>
          <w:lang w:val="en-GB"/>
        </w:rPr>
        <w:t xml:space="preserve">or the </w:t>
      </w:r>
      <w:r w:rsidRPr="005E5E00">
        <w:rPr>
          <w:rFonts w:cs="Times New Roman"/>
          <w:sz w:val="22"/>
          <w:szCs w:val="22"/>
          <w:lang w:val="en-GB"/>
        </w:rPr>
        <w:t>result and/or statistics</w:t>
      </w:r>
      <w:r w:rsidR="0099100B" w:rsidRPr="005E5E00">
        <w:rPr>
          <w:rFonts w:cs="Times New Roman"/>
          <w:sz w:val="22"/>
          <w:szCs w:val="22"/>
          <w:lang w:val="en-GB"/>
        </w:rPr>
        <w:t xml:space="preserve">) </w:t>
      </w:r>
      <w:r w:rsidRPr="005E5E00">
        <w:rPr>
          <w:rFonts w:cs="Times New Roman"/>
          <w:sz w:val="22"/>
          <w:szCs w:val="22"/>
          <w:lang w:val="en-GB"/>
        </w:rPr>
        <w:t>for the purpose other than private use</w:t>
      </w:r>
      <w:r w:rsidR="0099100B" w:rsidRPr="005E5E00">
        <w:rPr>
          <w:rFonts w:cs="Times New Roman"/>
          <w:sz w:val="22"/>
          <w:szCs w:val="22"/>
          <w:lang w:val="en-GB"/>
        </w:rPr>
        <w:t xml:space="preserve">. </w:t>
      </w:r>
      <w:r w:rsidRPr="005E5E00">
        <w:rPr>
          <w:rFonts w:cs="Times New Roman"/>
          <w:sz w:val="22"/>
          <w:szCs w:val="22"/>
          <w:lang w:val="en-GB"/>
        </w:rPr>
        <w:t xml:space="preserve">It is strictly forbidden to disseminate any sound, image, photographs, data, description, recordings, result or statistics from the Event via the </w:t>
      </w:r>
      <w:r w:rsidR="00447130" w:rsidRPr="005E5E00">
        <w:rPr>
          <w:rFonts w:cs="Times New Roman"/>
          <w:sz w:val="22"/>
          <w:szCs w:val="22"/>
          <w:lang w:val="en-GB"/>
        </w:rPr>
        <w:t>Internet</w:t>
      </w:r>
      <w:r w:rsidR="0099100B" w:rsidRPr="005E5E00">
        <w:rPr>
          <w:rFonts w:cs="Times New Roman"/>
          <w:sz w:val="22"/>
          <w:szCs w:val="22"/>
          <w:lang w:val="en-GB"/>
        </w:rPr>
        <w:t>,</w:t>
      </w:r>
      <w:r w:rsidR="004B0496" w:rsidRPr="005E5E00">
        <w:rPr>
          <w:rFonts w:cs="Times New Roman"/>
          <w:sz w:val="22"/>
          <w:szCs w:val="22"/>
          <w:lang w:val="en-GB"/>
        </w:rPr>
        <w:t xml:space="preserve"> </w:t>
      </w:r>
      <w:r w:rsidR="0099100B" w:rsidRPr="005E5E00">
        <w:rPr>
          <w:rFonts w:cs="Times New Roman"/>
          <w:sz w:val="22"/>
          <w:szCs w:val="22"/>
          <w:lang w:val="en-GB"/>
        </w:rPr>
        <w:t>radio,</w:t>
      </w:r>
      <w:r w:rsidR="004B0496" w:rsidRPr="005E5E00">
        <w:rPr>
          <w:rFonts w:cs="Times New Roman"/>
          <w:sz w:val="22"/>
          <w:szCs w:val="22"/>
          <w:lang w:val="en-GB"/>
        </w:rPr>
        <w:t xml:space="preserve"> tele</w:t>
      </w:r>
      <w:r w:rsidRPr="005E5E00">
        <w:rPr>
          <w:rFonts w:cs="Times New Roman"/>
          <w:sz w:val="22"/>
          <w:szCs w:val="22"/>
          <w:lang w:val="en-GB"/>
        </w:rPr>
        <w:t xml:space="preserve">vision or </w:t>
      </w:r>
      <w:r w:rsidR="00C542CA" w:rsidRPr="005E5E00">
        <w:rPr>
          <w:rFonts w:cs="Times New Roman"/>
          <w:sz w:val="22"/>
          <w:szCs w:val="22"/>
          <w:lang w:val="en-GB"/>
        </w:rPr>
        <w:t>with the</w:t>
      </w:r>
      <w:r w:rsidRPr="005E5E00">
        <w:rPr>
          <w:rFonts w:cs="Times New Roman"/>
          <w:sz w:val="22"/>
          <w:szCs w:val="22"/>
          <w:lang w:val="en-GB"/>
        </w:rPr>
        <w:t xml:space="preserve"> use of contemporary or future media</w:t>
      </w:r>
      <w:r w:rsidR="0099100B" w:rsidRPr="005E5E00">
        <w:rPr>
          <w:rFonts w:cs="Times New Roman"/>
          <w:sz w:val="22"/>
          <w:szCs w:val="22"/>
          <w:lang w:val="en-GB"/>
        </w:rPr>
        <w:t xml:space="preserve">, </w:t>
      </w:r>
      <w:r w:rsidR="005A4A65" w:rsidRPr="005E5E00">
        <w:rPr>
          <w:rFonts w:cs="Times New Roman"/>
          <w:sz w:val="22"/>
          <w:szCs w:val="22"/>
          <w:lang w:val="en-GB"/>
        </w:rPr>
        <w:t>in whole or in part</w:t>
      </w:r>
      <w:r w:rsidR="00C542CA" w:rsidRPr="005E5E00">
        <w:rPr>
          <w:rFonts w:cs="Times New Roman"/>
          <w:sz w:val="22"/>
          <w:szCs w:val="22"/>
          <w:lang w:val="en-GB"/>
        </w:rPr>
        <w:t>, and it is strictly forbidden to assist other person/persons in such activities</w:t>
      </w:r>
      <w:r w:rsidR="0099100B" w:rsidRPr="005E5E00">
        <w:rPr>
          <w:rFonts w:cs="Times New Roman"/>
          <w:sz w:val="22"/>
          <w:szCs w:val="22"/>
          <w:lang w:val="en-GB"/>
        </w:rPr>
        <w:t>.</w:t>
      </w:r>
    </w:p>
    <w:p w:rsidR="00A2669E" w:rsidRPr="005E5E00" w:rsidRDefault="00A2669E" w:rsidP="00A2669E">
      <w:pPr>
        <w:pStyle w:val="Akapitzlist"/>
        <w:widowControl w:val="0"/>
        <w:autoSpaceDE w:val="0"/>
        <w:autoSpaceDN w:val="0"/>
        <w:adjustRightInd w:val="0"/>
        <w:ind w:left="426"/>
        <w:jc w:val="both"/>
        <w:rPr>
          <w:rFonts w:cs="Times New Roman"/>
          <w:sz w:val="22"/>
          <w:szCs w:val="22"/>
          <w:lang w:val="en-GB"/>
        </w:rPr>
      </w:pPr>
    </w:p>
    <w:p w:rsidR="00A2669E" w:rsidRPr="005E5E00" w:rsidRDefault="00A2669E" w:rsidP="00A2669E">
      <w:pPr>
        <w:pStyle w:val="Akapitzlist"/>
        <w:widowControl w:val="0"/>
        <w:autoSpaceDE w:val="0"/>
        <w:autoSpaceDN w:val="0"/>
        <w:adjustRightInd w:val="0"/>
        <w:ind w:left="426"/>
        <w:jc w:val="both"/>
        <w:rPr>
          <w:rFonts w:cs="Times New Roman"/>
          <w:sz w:val="22"/>
          <w:szCs w:val="22"/>
          <w:lang w:val="en-GB"/>
        </w:rPr>
      </w:pPr>
    </w:p>
    <w:p w:rsidR="00D90F4C" w:rsidRPr="005E5E00" w:rsidRDefault="00D90F4C" w:rsidP="00A2669E">
      <w:pPr>
        <w:pStyle w:val="Akapitzlist"/>
        <w:widowControl w:val="0"/>
        <w:autoSpaceDE w:val="0"/>
        <w:autoSpaceDN w:val="0"/>
        <w:adjustRightInd w:val="0"/>
        <w:ind w:left="426"/>
        <w:jc w:val="both"/>
        <w:rPr>
          <w:rFonts w:cs="Times New Roman"/>
          <w:sz w:val="22"/>
          <w:szCs w:val="22"/>
          <w:lang w:val="en-GB"/>
        </w:rPr>
      </w:pPr>
    </w:p>
    <w:p w:rsidR="00B03965" w:rsidRPr="005E5E00" w:rsidRDefault="00B03965" w:rsidP="00B03965">
      <w:pPr>
        <w:pStyle w:val="Akapitzlist"/>
        <w:widowControl w:val="0"/>
        <w:autoSpaceDE w:val="0"/>
        <w:autoSpaceDN w:val="0"/>
        <w:adjustRightInd w:val="0"/>
        <w:ind w:left="426"/>
        <w:jc w:val="both"/>
        <w:rPr>
          <w:rFonts w:cs="Times New Roman"/>
          <w:color w:val="00B050"/>
          <w:sz w:val="22"/>
          <w:szCs w:val="22"/>
          <w:lang w:val="en-GB"/>
        </w:rPr>
      </w:pPr>
    </w:p>
    <w:p w:rsidR="00B03965" w:rsidRPr="005E5E00" w:rsidRDefault="00C542CA" w:rsidP="00B03965">
      <w:pPr>
        <w:pStyle w:val="Akapitzlist"/>
        <w:widowControl w:val="0"/>
        <w:numPr>
          <w:ilvl w:val="0"/>
          <w:numId w:val="4"/>
        </w:numPr>
        <w:autoSpaceDE w:val="0"/>
        <w:autoSpaceDN w:val="0"/>
        <w:adjustRightInd w:val="0"/>
        <w:jc w:val="center"/>
        <w:rPr>
          <w:rFonts w:cs="Times New Roman"/>
          <w:b/>
          <w:sz w:val="22"/>
          <w:szCs w:val="22"/>
          <w:lang w:val="en-GB"/>
        </w:rPr>
      </w:pPr>
      <w:r w:rsidRPr="005E5E00">
        <w:rPr>
          <w:rFonts w:cs="Times New Roman"/>
          <w:b/>
          <w:sz w:val="22"/>
          <w:szCs w:val="22"/>
          <w:lang w:val="en-GB"/>
        </w:rPr>
        <w:t>Forbidden items and behavio</w:t>
      </w:r>
      <w:r w:rsidR="00C3536E">
        <w:rPr>
          <w:rFonts w:cs="Times New Roman"/>
          <w:b/>
          <w:sz w:val="22"/>
          <w:szCs w:val="22"/>
          <w:lang w:val="en-GB"/>
        </w:rPr>
        <w:t>u</w:t>
      </w:r>
      <w:r w:rsidRPr="005E5E00">
        <w:rPr>
          <w:rFonts w:cs="Times New Roman"/>
          <w:b/>
          <w:sz w:val="22"/>
          <w:szCs w:val="22"/>
          <w:lang w:val="en-GB"/>
        </w:rPr>
        <w:t xml:space="preserve">r </w:t>
      </w:r>
    </w:p>
    <w:p w:rsidR="002E7EC0" w:rsidRPr="005E5E00" w:rsidRDefault="002E7EC0" w:rsidP="002E7EC0">
      <w:pPr>
        <w:pStyle w:val="Akapitzlist"/>
        <w:widowControl w:val="0"/>
        <w:autoSpaceDE w:val="0"/>
        <w:autoSpaceDN w:val="0"/>
        <w:adjustRightInd w:val="0"/>
        <w:ind w:left="360"/>
        <w:rPr>
          <w:rFonts w:cs="Times New Roman"/>
          <w:sz w:val="22"/>
          <w:szCs w:val="22"/>
          <w:lang w:val="en-GB"/>
        </w:rPr>
      </w:pPr>
    </w:p>
    <w:p w:rsidR="00B03965" w:rsidRPr="005E5E00" w:rsidRDefault="00872471"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 xml:space="preserve">The following objects may not be carried into the Facility  </w:t>
      </w:r>
      <w:r w:rsidR="0099100B" w:rsidRPr="005E5E00">
        <w:rPr>
          <w:rFonts w:cs="Times New Roman"/>
          <w:sz w:val="22"/>
          <w:szCs w:val="22"/>
          <w:lang w:val="en-GB"/>
        </w:rPr>
        <w:t>:</w:t>
      </w:r>
    </w:p>
    <w:p w:rsidR="00B03965" w:rsidRPr="005E5E00" w:rsidRDefault="00872471"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color w:val="000000" w:themeColor="text1"/>
          <w:sz w:val="22"/>
          <w:szCs w:val="22"/>
          <w:lang w:val="en-GB"/>
        </w:rPr>
        <w:t>weapons in the light of the Act on Weapons and Ammunition, explosives</w:t>
      </w:r>
      <w:r w:rsidR="0099100B" w:rsidRPr="005E5E00">
        <w:rPr>
          <w:rFonts w:cs="Times New Roman"/>
          <w:color w:val="000000" w:themeColor="text1"/>
          <w:sz w:val="22"/>
          <w:szCs w:val="22"/>
          <w:lang w:val="en-GB"/>
        </w:rPr>
        <w:t xml:space="preserve">, </w:t>
      </w:r>
      <w:r w:rsidRPr="005E5E00">
        <w:rPr>
          <w:rFonts w:cs="Times New Roman"/>
          <w:color w:val="000000" w:themeColor="text1"/>
          <w:sz w:val="22"/>
          <w:szCs w:val="22"/>
          <w:lang w:val="en-GB"/>
        </w:rPr>
        <w:t>including any and all the objects which may be used as weapons or in order to</w:t>
      </w:r>
      <w:r w:rsidR="00D46A68" w:rsidRPr="005E5E00">
        <w:rPr>
          <w:rFonts w:cs="Times New Roman"/>
          <w:color w:val="000000" w:themeColor="text1"/>
          <w:sz w:val="22"/>
          <w:szCs w:val="22"/>
          <w:lang w:val="en-GB"/>
        </w:rPr>
        <w:t xml:space="preserve"> cause cutting injuries, slashes </w:t>
      </w:r>
      <w:r w:rsidR="00D46A68" w:rsidRPr="005E5E00">
        <w:rPr>
          <w:rFonts w:cs="Times New Roman"/>
          <w:sz w:val="22"/>
          <w:szCs w:val="22"/>
          <w:lang w:val="en-GB"/>
        </w:rPr>
        <w:t>or stab wounds</w:t>
      </w:r>
      <w:r w:rsidR="00447130" w:rsidRPr="005E5E00">
        <w:rPr>
          <w:rFonts w:cs="Times New Roman"/>
          <w:sz w:val="22"/>
          <w:szCs w:val="22"/>
          <w:lang w:val="en-GB"/>
        </w:rPr>
        <w:t xml:space="preserve">, </w:t>
      </w:r>
      <w:r w:rsidR="00D46A68" w:rsidRPr="005E5E00">
        <w:rPr>
          <w:rFonts w:cs="Times New Roman"/>
          <w:sz w:val="22"/>
          <w:szCs w:val="22"/>
          <w:lang w:val="en-GB"/>
        </w:rPr>
        <w:t>or as a bullet</w:t>
      </w:r>
      <w:r w:rsidR="0099100B" w:rsidRPr="005E5E00">
        <w:rPr>
          <w:rFonts w:cs="Times New Roman"/>
          <w:sz w:val="22"/>
          <w:szCs w:val="22"/>
          <w:lang w:val="en-GB"/>
        </w:rPr>
        <w:t>.</w:t>
      </w:r>
      <w:r w:rsidR="004B0496" w:rsidRPr="005E5E00">
        <w:rPr>
          <w:rFonts w:cs="Times New Roman"/>
          <w:sz w:val="22"/>
          <w:szCs w:val="22"/>
          <w:lang w:val="en-GB"/>
        </w:rPr>
        <w:t xml:space="preserve"> </w:t>
      </w:r>
      <w:r w:rsidR="00D46A68" w:rsidRPr="005E5E00">
        <w:rPr>
          <w:rFonts w:cs="Times New Roman"/>
          <w:sz w:val="22"/>
          <w:szCs w:val="22"/>
          <w:lang w:val="en-GB"/>
        </w:rPr>
        <w:t>The above mentioned includes fireworks, flares</w:t>
      </w:r>
      <w:r w:rsidR="0099100B" w:rsidRPr="005E5E00">
        <w:rPr>
          <w:rFonts w:cs="Times New Roman"/>
          <w:sz w:val="22"/>
          <w:szCs w:val="22"/>
          <w:lang w:val="en-GB"/>
        </w:rPr>
        <w:t xml:space="preserve">, </w:t>
      </w:r>
      <w:r w:rsidR="00E7591A" w:rsidRPr="005E5E00">
        <w:rPr>
          <w:rFonts w:cs="Times New Roman"/>
          <w:sz w:val="22"/>
          <w:szCs w:val="22"/>
          <w:lang w:val="en-GB"/>
        </w:rPr>
        <w:t>smoke mixtures</w:t>
      </w:r>
      <w:r w:rsidR="0099100B" w:rsidRPr="005E5E00">
        <w:rPr>
          <w:rFonts w:cs="Times New Roman"/>
          <w:sz w:val="22"/>
          <w:szCs w:val="22"/>
          <w:lang w:val="en-GB"/>
        </w:rPr>
        <w:t xml:space="preserve">, </w:t>
      </w:r>
      <w:r w:rsidR="00E7591A" w:rsidRPr="005E5E00">
        <w:rPr>
          <w:rFonts w:cs="Times New Roman"/>
          <w:sz w:val="22"/>
          <w:szCs w:val="22"/>
          <w:lang w:val="en-GB"/>
        </w:rPr>
        <w:t>smoke grenades or other pyrotechnics</w:t>
      </w:r>
      <w:r w:rsidR="0099100B" w:rsidRPr="005E5E00">
        <w:rPr>
          <w:rFonts w:cs="Times New Roman"/>
          <w:sz w:val="22"/>
          <w:szCs w:val="22"/>
          <w:lang w:val="en-GB"/>
        </w:rPr>
        <w:t>;</w:t>
      </w:r>
    </w:p>
    <w:p w:rsidR="00B03965" w:rsidRPr="005E5E00" w:rsidRDefault="00E7591A"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all types of bottles</w:t>
      </w:r>
      <w:r w:rsidR="0099100B" w:rsidRPr="005E5E00">
        <w:rPr>
          <w:rFonts w:cs="Times New Roman"/>
          <w:sz w:val="22"/>
          <w:szCs w:val="22"/>
          <w:lang w:val="en-GB"/>
        </w:rPr>
        <w:t xml:space="preserve">, </w:t>
      </w:r>
      <w:r w:rsidRPr="005E5E00">
        <w:rPr>
          <w:rFonts w:cs="Times New Roman"/>
          <w:sz w:val="22"/>
          <w:szCs w:val="22"/>
          <w:lang w:val="en-GB"/>
        </w:rPr>
        <w:t>mugs or cans</w:t>
      </w:r>
      <w:r w:rsidR="0099100B" w:rsidRPr="005E5E00">
        <w:rPr>
          <w:rFonts w:cs="Times New Roman"/>
          <w:sz w:val="22"/>
          <w:szCs w:val="22"/>
          <w:lang w:val="en-GB"/>
        </w:rPr>
        <w:t xml:space="preserve">, </w:t>
      </w:r>
      <w:r w:rsidRPr="005E5E00">
        <w:rPr>
          <w:rFonts w:cs="Times New Roman"/>
          <w:sz w:val="22"/>
          <w:szCs w:val="22"/>
          <w:lang w:val="en-GB"/>
        </w:rPr>
        <w:t>as well as other objects made of plastic</w:t>
      </w:r>
      <w:r w:rsidR="0099100B" w:rsidRPr="005E5E00">
        <w:rPr>
          <w:rFonts w:cs="Times New Roman"/>
          <w:sz w:val="22"/>
          <w:szCs w:val="22"/>
          <w:lang w:val="en-GB"/>
        </w:rPr>
        <w:t xml:space="preserve">, </w:t>
      </w:r>
      <w:r w:rsidRPr="005E5E00">
        <w:rPr>
          <w:rFonts w:cs="Times New Roman"/>
          <w:sz w:val="22"/>
          <w:szCs w:val="22"/>
          <w:lang w:val="en-GB"/>
        </w:rPr>
        <w:t>glass or other brittle, breaking or particularly tough material</w:t>
      </w:r>
      <w:r w:rsidR="0099100B" w:rsidRPr="005E5E00">
        <w:rPr>
          <w:rFonts w:cs="Times New Roman"/>
          <w:sz w:val="22"/>
          <w:szCs w:val="22"/>
          <w:lang w:val="en-GB"/>
        </w:rPr>
        <w:t>;</w:t>
      </w:r>
    </w:p>
    <w:p w:rsidR="00B03965" w:rsidRPr="005E5E00" w:rsidRDefault="00E7591A"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any and all alcoholic beverages</w:t>
      </w:r>
      <w:r w:rsidR="00C073C8" w:rsidRPr="005E5E00">
        <w:rPr>
          <w:rFonts w:cs="Times New Roman"/>
          <w:sz w:val="22"/>
          <w:szCs w:val="22"/>
          <w:lang w:val="en-GB"/>
        </w:rPr>
        <w:t>, drugs</w:t>
      </w:r>
      <w:r w:rsidR="0099100B" w:rsidRPr="005E5E00">
        <w:rPr>
          <w:rFonts w:cs="Times New Roman"/>
          <w:sz w:val="22"/>
          <w:szCs w:val="22"/>
          <w:lang w:val="en-GB"/>
        </w:rPr>
        <w:t xml:space="preserve">, </w:t>
      </w:r>
      <w:r w:rsidR="00C073C8" w:rsidRPr="005E5E00">
        <w:rPr>
          <w:rFonts w:cs="Times New Roman"/>
          <w:sz w:val="22"/>
          <w:szCs w:val="22"/>
          <w:lang w:val="en-GB"/>
        </w:rPr>
        <w:t>stimulants or psychotropic substances</w:t>
      </w:r>
      <w:r w:rsidR="0099100B" w:rsidRPr="005E5E00">
        <w:rPr>
          <w:rFonts w:cs="Times New Roman"/>
          <w:sz w:val="22"/>
          <w:szCs w:val="22"/>
          <w:lang w:val="en-GB"/>
        </w:rPr>
        <w:t>;</w:t>
      </w:r>
    </w:p>
    <w:p w:rsidR="00B03965" w:rsidRPr="005E5E00" w:rsidRDefault="00C073C8"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objects and materials of racist, xenophobic</w:t>
      </w:r>
      <w:r w:rsidR="0099100B" w:rsidRPr="005E5E00">
        <w:rPr>
          <w:rFonts w:cs="Times New Roman"/>
          <w:sz w:val="22"/>
          <w:szCs w:val="22"/>
          <w:lang w:val="en-GB"/>
        </w:rPr>
        <w:t>,</w:t>
      </w:r>
      <w:r w:rsidR="004B0496" w:rsidRPr="005E5E00">
        <w:rPr>
          <w:rFonts w:cs="Times New Roman"/>
          <w:sz w:val="22"/>
          <w:szCs w:val="22"/>
          <w:lang w:val="en-GB"/>
        </w:rPr>
        <w:t xml:space="preserve"> </w:t>
      </w:r>
      <w:r w:rsidRPr="005E5E00">
        <w:rPr>
          <w:rFonts w:cs="Times New Roman"/>
          <w:sz w:val="22"/>
          <w:szCs w:val="22"/>
          <w:lang w:val="en-GB"/>
        </w:rPr>
        <w:t>vulgar</w:t>
      </w:r>
      <w:r w:rsidR="004B0496" w:rsidRPr="005E5E00">
        <w:rPr>
          <w:rFonts w:cs="Times New Roman"/>
          <w:sz w:val="22"/>
          <w:szCs w:val="22"/>
          <w:lang w:val="en-GB"/>
        </w:rPr>
        <w:t>, pro</w:t>
      </w:r>
      <w:r w:rsidRPr="005E5E00">
        <w:rPr>
          <w:rFonts w:cs="Times New Roman"/>
          <w:sz w:val="22"/>
          <w:szCs w:val="22"/>
          <w:lang w:val="en-GB"/>
        </w:rPr>
        <w:t>vocative</w:t>
      </w:r>
      <w:r w:rsidR="004B0496" w:rsidRPr="005E5E00">
        <w:rPr>
          <w:rFonts w:cs="Times New Roman"/>
          <w:sz w:val="22"/>
          <w:szCs w:val="22"/>
          <w:lang w:val="en-GB"/>
        </w:rPr>
        <w:t xml:space="preserve">, </w:t>
      </w:r>
      <w:r w:rsidR="009B7240" w:rsidRPr="005E5E00">
        <w:rPr>
          <w:rFonts w:cs="Times New Roman"/>
          <w:sz w:val="22"/>
          <w:szCs w:val="22"/>
          <w:lang w:val="en-GB"/>
        </w:rPr>
        <w:t xml:space="preserve">or </w:t>
      </w:r>
      <w:r w:rsidRPr="005E5E00">
        <w:rPr>
          <w:rFonts w:cs="Times New Roman"/>
          <w:sz w:val="22"/>
          <w:szCs w:val="22"/>
          <w:lang w:val="en-GB"/>
        </w:rPr>
        <w:t>reli</w:t>
      </w:r>
      <w:r w:rsidR="009B7240" w:rsidRPr="005E5E00">
        <w:rPr>
          <w:rFonts w:cs="Times New Roman"/>
          <w:sz w:val="22"/>
          <w:szCs w:val="22"/>
          <w:lang w:val="en-GB"/>
        </w:rPr>
        <w:t>gious</w:t>
      </w:r>
      <w:r w:rsidRPr="005E5E00">
        <w:rPr>
          <w:rFonts w:cs="Times New Roman"/>
          <w:sz w:val="22"/>
          <w:szCs w:val="22"/>
          <w:lang w:val="en-GB"/>
        </w:rPr>
        <w:t xml:space="preserve"> nature or character of political </w:t>
      </w:r>
      <w:r w:rsidR="0099100B" w:rsidRPr="005E5E00">
        <w:rPr>
          <w:rFonts w:cs="Times New Roman"/>
          <w:sz w:val="22"/>
          <w:szCs w:val="22"/>
          <w:lang w:val="en-GB"/>
        </w:rPr>
        <w:t>propagand</w:t>
      </w:r>
      <w:r w:rsidRPr="005E5E00">
        <w:rPr>
          <w:rFonts w:cs="Times New Roman"/>
          <w:sz w:val="22"/>
          <w:szCs w:val="22"/>
          <w:lang w:val="en-GB"/>
        </w:rPr>
        <w:t>a</w:t>
      </w:r>
      <w:r w:rsidR="0099100B" w:rsidRPr="005E5E00">
        <w:rPr>
          <w:rFonts w:cs="Times New Roman"/>
          <w:sz w:val="22"/>
          <w:szCs w:val="22"/>
          <w:lang w:val="en-GB"/>
        </w:rPr>
        <w:t>;</w:t>
      </w:r>
    </w:p>
    <w:p w:rsidR="00B03965" w:rsidRPr="005E5E00" w:rsidRDefault="00C073C8" w:rsidP="008A0A95">
      <w:pPr>
        <w:pStyle w:val="Akapitzlist"/>
        <w:widowControl w:val="0"/>
        <w:numPr>
          <w:ilvl w:val="7"/>
          <w:numId w:val="1"/>
        </w:numPr>
        <w:autoSpaceDE w:val="0"/>
        <w:autoSpaceDN w:val="0"/>
        <w:adjustRightInd w:val="0"/>
        <w:ind w:left="709" w:hanging="283"/>
        <w:jc w:val="both"/>
        <w:rPr>
          <w:rFonts w:cs="Times New Roman"/>
          <w:color w:val="000000" w:themeColor="text1"/>
          <w:sz w:val="22"/>
          <w:szCs w:val="22"/>
          <w:lang w:val="en-GB"/>
        </w:rPr>
      </w:pPr>
      <w:r w:rsidRPr="005E5E00">
        <w:rPr>
          <w:rFonts w:cs="Times New Roman"/>
          <w:sz w:val="22"/>
          <w:szCs w:val="22"/>
          <w:lang w:val="en-GB"/>
        </w:rPr>
        <w:t xml:space="preserve">any and all </w:t>
      </w:r>
      <w:r w:rsidR="00F64FC9" w:rsidRPr="005E5E00">
        <w:rPr>
          <w:rFonts w:cs="Times New Roman"/>
          <w:sz w:val="22"/>
          <w:szCs w:val="22"/>
          <w:lang w:val="en-GB"/>
        </w:rPr>
        <w:t xml:space="preserve">promotional or commercial </w:t>
      </w:r>
      <w:r w:rsidRPr="005E5E00">
        <w:rPr>
          <w:rFonts w:cs="Times New Roman"/>
          <w:sz w:val="22"/>
          <w:szCs w:val="22"/>
          <w:lang w:val="en-GB"/>
        </w:rPr>
        <w:t xml:space="preserve">materials or objects </w:t>
      </w:r>
      <w:r w:rsidR="00F64FC9" w:rsidRPr="005E5E00">
        <w:rPr>
          <w:rFonts w:cs="Times New Roman"/>
          <w:sz w:val="22"/>
          <w:szCs w:val="22"/>
          <w:lang w:val="en-GB"/>
        </w:rPr>
        <w:t xml:space="preserve">apart from those promoted by the </w:t>
      </w:r>
      <w:r w:rsidR="001B6DD4">
        <w:rPr>
          <w:rFonts w:cs="Times New Roman"/>
          <w:color w:val="000000" w:themeColor="text1"/>
          <w:sz w:val="22"/>
          <w:szCs w:val="22"/>
          <w:lang w:val="en-GB"/>
        </w:rPr>
        <w:t>Organis</w:t>
      </w:r>
      <w:r w:rsidR="00F64FC9" w:rsidRPr="005E5E00">
        <w:rPr>
          <w:rFonts w:cs="Times New Roman"/>
          <w:color w:val="000000" w:themeColor="text1"/>
          <w:sz w:val="22"/>
          <w:szCs w:val="22"/>
          <w:lang w:val="en-GB"/>
        </w:rPr>
        <w:t>er</w:t>
      </w:r>
      <w:r w:rsidR="0099100B" w:rsidRPr="005E5E00">
        <w:rPr>
          <w:rFonts w:cs="Times New Roman"/>
          <w:color w:val="000000" w:themeColor="text1"/>
          <w:sz w:val="22"/>
          <w:szCs w:val="22"/>
          <w:lang w:val="en-GB"/>
        </w:rPr>
        <w:t>;</w:t>
      </w:r>
    </w:p>
    <w:p w:rsidR="00B03965" w:rsidRPr="005E5E00" w:rsidRDefault="00F64FC9"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any and all flag and banner masts</w:t>
      </w:r>
      <w:r w:rsidR="0099100B" w:rsidRPr="005E5E00">
        <w:rPr>
          <w:rFonts w:cs="Times New Roman"/>
          <w:sz w:val="22"/>
          <w:szCs w:val="22"/>
          <w:lang w:val="en-GB"/>
        </w:rPr>
        <w:t xml:space="preserve">. </w:t>
      </w:r>
      <w:r w:rsidRPr="005E5E00">
        <w:rPr>
          <w:rFonts w:cs="Times New Roman"/>
          <w:sz w:val="22"/>
          <w:szCs w:val="22"/>
          <w:lang w:val="en-GB"/>
        </w:rPr>
        <w:t xml:space="preserve">Only flexible plastic masts and so called double masts whose length does not exceed </w:t>
      </w:r>
      <w:r w:rsidR="0099100B" w:rsidRPr="005E5E00">
        <w:rPr>
          <w:rFonts w:cs="Times New Roman"/>
          <w:sz w:val="22"/>
          <w:szCs w:val="22"/>
          <w:lang w:val="en-GB"/>
        </w:rPr>
        <w:t>1 m, a</w:t>
      </w:r>
      <w:r w:rsidRPr="005E5E00">
        <w:rPr>
          <w:rFonts w:cs="Times New Roman"/>
          <w:sz w:val="22"/>
          <w:szCs w:val="22"/>
          <w:lang w:val="en-GB"/>
        </w:rPr>
        <w:t xml:space="preserve">nd whose diameter does not exceed </w:t>
      </w:r>
      <w:r w:rsidR="0099100B" w:rsidRPr="005E5E00">
        <w:rPr>
          <w:rFonts w:cs="Times New Roman"/>
          <w:sz w:val="22"/>
          <w:szCs w:val="22"/>
          <w:lang w:val="en-GB"/>
        </w:rPr>
        <w:t>1 cm</w:t>
      </w:r>
      <w:r w:rsidRPr="005E5E00">
        <w:rPr>
          <w:rFonts w:cs="Times New Roman"/>
          <w:sz w:val="22"/>
          <w:szCs w:val="22"/>
          <w:lang w:val="en-GB"/>
        </w:rPr>
        <w:t xml:space="preserve"> </w:t>
      </w:r>
      <w:r w:rsidR="00F9043F" w:rsidRPr="005E5E00">
        <w:rPr>
          <w:rFonts w:cs="Times New Roman"/>
          <w:sz w:val="22"/>
          <w:szCs w:val="22"/>
          <w:lang w:val="en-GB"/>
        </w:rPr>
        <w:t>a</w:t>
      </w:r>
      <w:r w:rsidRPr="005E5E00">
        <w:rPr>
          <w:rFonts w:cs="Times New Roman"/>
          <w:sz w:val="22"/>
          <w:szCs w:val="22"/>
          <w:lang w:val="en-GB"/>
        </w:rPr>
        <w:t>re allowed</w:t>
      </w:r>
      <w:r w:rsidR="0099100B" w:rsidRPr="005E5E00">
        <w:rPr>
          <w:rFonts w:cs="Times New Roman"/>
          <w:sz w:val="22"/>
          <w:szCs w:val="22"/>
          <w:lang w:val="en-GB"/>
        </w:rPr>
        <w:t>;</w:t>
      </w:r>
    </w:p>
    <w:p w:rsidR="00B03965" w:rsidRPr="005E5E00" w:rsidRDefault="00F64FC9"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aerosol gas</w:t>
      </w:r>
      <w:r w:rsidR="0099100B" w:rsidRPr="005E5E00">
        <w:rPr>
          <w:rFonts w:cs="Times New Roman"/>
          <w:sz w:val="22"/>
          <w:szCs w:val="22"/>
          <w:lang w:val="en-GB"/>
        </w:rPr>
        <w:t xml:space="preserve">, </w:t>
      </w:r>
      <w:r w:rsidRPr="005E5E00">
        <w:rPr>
          <w:rFonts w:cs="Times New Roman"/>
          <w:sz w:val="22"/>
          <w:szCs w:val="22"/>
          <w:lang w:val="en-GB"/>
        </w:rPr>
        <w:t>caustic and flammable substances</w:t>
      </w:r>
      <w:r w:rsidR="0099100B" w:rsidRPr="005E5E00">
        <w:rPr>
          <w:rFonts w:cs="Times New Roman"/>
          <w:sz w:val="22"/>
          <w:szCs w:val="22"/>
          <w:lang w:val="en-GB"/>
        </w:rPr>
        <w:t xml:space="preserve">, </w:t>
      </w:r>
      <w:r w:rsidRPr="005E5E00">
        <w:rPr>
          <w:rFonts w:cs="Times New Roman"/>
          <w:sz w:val="22"/>
          <w:szCs w:val="22"/>
          <w:lang w:val="en-GB"/>
        </w:rPr>
        <w:t>dyes or containers containing substances hazardous to health or highly flammable</w:t>
      </w:r>
      <w:r w:rsidR="0099100B" w:rsidRPr="005E5E00">
        <w:rPr>
          <w:rFonts w:cs="Times New Roman"/>
          <w:sz w:val="22"/>
          <w:szCs w:val="22"/>
          <w:lang w:val="en-GB"/>
        </w:rPr>
        <w:t xml:space="preserve">. </w:t>
      </w:r>
      <w:r w:rsidRPr="005E5E00">
        <w:rPr>
          <w:rFonts w:cs="Times New Roman"/>
          <w:sz w:val="22"/>
          <w:szCs w:val="22"/>
          <w:lang w:val="en-GB"/>
        </w:rPr>
        <w:t xml:space="preserve">Standard </w:t>
      </w:r>
      <w:r w:rsidR="00D97A77" w:rsidRPr="005E5E00">
        <w:rPr>
          <w:rFonts w:cs="Times New Roman"/>
          <w:sz w:val="22"/>
          <w:szCs w:val="22"/>
          <w:lang w:val="en-GB"/>
        </w:rPr>
        <w:t>pocket lighters are allowed</w:t>
      </w:r>
      <w:r w:rsidR="0099100B" w:rsidRPr="005E5E00">
        <w:rPr>
          <w:rFonts w:cs="Times New Roman"/>
          <w:sz w:val="22"/>
          <w:szCs w:val="22"/>
          <w:lang w:val="en-GB"/>
        </w:rPr>
        <w:t>;</w:t>
      </w:r>
    </w:p>
    <w:p w:rsidR="00B03965" w:rsidRPr="005E5E00" w:rsidRDefault="0099100B"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prof</w:t>
      </w:r>
      <w:r w:rsidR="00D97A77" w:rsidRPr="005E5E00">
        <w:rPr>
          <w:rFonts w:cs="Times New Roman"/>
          <w:sz w:val="22"/>
          <w:szCs w:val="22"/>
          <w:lang w:val="en-GB"/>
        </w:rPr>
        <w:t>essional photographic cameras</w:t>
      </w:r>
      <w:r w:rsidRPr="005E5E00">
        <w:rPr>
          <w:rFonts w:cs="Times New Roman"/>
          <w:sz w:val="22"/>
          <w:szCs w:val="22"/>
          <w:lang w:val="en-GB"/>
        </w:rPr>
        <w:t xml:space="preserve">, </w:t>
      </w:r>
      <w:r w:rsidR="00D97A77" w:rsidRPr="005E5E00">
        <w:rPr>
          <w:rFonts w:cs="Times New Roman"/>
          <w:sz w:val="22"/>
          <w:szCs w:val="22"/>
          <w:lang w:val="en-GB"/>
        </w:rPr>
        <w:t>video cameras or similar devices</w:t>
      </w:r>
      <w:r w:rsidRPr="005E5E00">
        <w:rPr>
          <w:rFonts w:cs="Times New Roman"/>
          <w:sz w:val="22"/>
          <w:szCs w:val="22"/>
          <w:lang w:val="en-GB"/>
        </w:rPr>
        <w:t>;</w:t>
      </w:r>
    </w:p>
    <w:p w:rsidR="00B03965" w:rsidRPr="005E5E00" w:rsidRDefault="00D97A77"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big and bulky objects such as helmets, ladders</w:t>
      </w:r>
      <w:r w:rsidR="0099100B" w:rsidRPr="005E5E00">
        <w:rPr>
          <w:rFonts w:cs="Times New Roman"/>
          <w:sz w:val="22"/>
          <w:szCs w:val="22"/>
          <w:lang w:val="en-GB"/>
        </w:rPr>
        <w:t>, st</w:t>
      </w:r>
      <w:r w:rsidRPr="005E5E00">
        <w:rPr>
          <w:rFonts w:cs="Times New Roman"/>
          <w:sz w:val="22"/>
          <w:szCs w:val="22"/>
          <w:lang w:val="en-GB"/>
        </w:rPr>
        <w:t>ools</w:t>
      </w:r>
      <w:r w:rsidR="0099100B" w:rsidRPr="005E5E00">
        <w:rPr>
          <w:rFonts w:cs="Times New Roman"/>
          <w:sz w:val="22"/>
          <w:szCs w:val="22"/>
          <w:lang w:val="en-GB"/>
        </w:rPr>
        <w:t xml:space="preserve">, </w:t>
      </w:r>
      <w:r w:rsidRPr="005E5E00">
        <w:rPr>
          <w:rFonts w:cs="Times New Roman"/>
          <w:sz w:val="22"/>
          <w:szCs w:val="22"/>
          <w:lang w:val="en-GB"/>
        </w:rPr>
        <w:t xml:space="preserve">chairs </w:t>
      </w:r>
      <w:r w:rsidR="004B0496" w:rsidRPr="005E5E00">
        <w:rPr>
          <w:rFonts w:cs="Times New Roman"/>
          <w:sz w:val="22"/>
          <w:szCs w:val="22"/>
          <w:lang w:val="en-GB"/>
        </w:rPr>
        <w:t>(</w:t>
      </w:r>
      <w:r w:rsidRPr="005E5E00">
        <w:rPr>
          <w:rFonts w:cs="Times New Roman"/>
          <w:sz w:val="22"/>
          <w:szCs w:val="22"/>
          <w:lang w:val="en-GB"/>
        </w:rPr>
        <w:t>folded</w:t>
      </w:r>
      <w:r w:rsidR="004B0496" w:rsidRPr="005E5E00">
        <w:rPr>
          <w:rFonts w:cs="Times New Roman"/>
          <w:sz w:val="22"/>
          <w:szCs w:val="22"/>
          <w:lang w:val="en-GB"/>
        </w:rPr>
        <w:t xml:space="preserve">), </w:t>
      </w:r>
      <w:r w:rsidRPr="005E5E00">
        <w:rPr>
          <w:rFonts w:cs="Times New Roman"/>
          <w:sz w:val="22"/>
          <w:szCs w:val="22"/>
          <w:lang w:val="en-GB"/>
        </w:rPr>
        <w:t>boxes</w:t>
      </w:r>
      <w:r w:rsidR="0099100B" w:rsidRPr="005E5E00">
        <w:rPr>
          <w:rFonts w:cs="Times New Roman"/>
          <w:sz w:val="22"/>
          <w:szCs w:val="22"/>
          <w:lang w:val="en-GB"/>
        </w:rPr>
        <w:t xml:space="preserve">, </w:t>
      </w:r>
      <w:r w:rsidRPr="005E5E00">
        <w:rPr>
          <w:rFonts w:cs="Times New Roman"/>
          <w:sz w:val="22"/>
          <w:szCs w:val="22"/>
          <w:lang w:val="en-GB"/>
        </w:rPr>
        <w:t>big bags</w:t>
      </w:r>
      <w:r w:rsidR="0099100B" w:rsidRPr="005E5E00">
        <w:rPr>
          <w:rFonts w:cs="Times New Roman"/>
          <w:sz w:val="22"/>
          <w:szCs w:val="22"/>
          <w:lang w:val="en-GB"/>
        </w:rPr>
        <w:t xml:space="preserve">, </w:t>
      </w:r>
      <w:r w:rsidRPr="005E5E00">
        <w:rPr>
          <w:rFonts w:cs="Times New Roman"/>
          <w:sz w:val="22"/>
          <w:szCs w:val="22"/>
          <w:lang w:val="en-GB"/>
        </w:rPr>
        <w:t>backpacks</w:t>
      </w:r>
      <w:r w:rsidR="0099100B" w:rsidRPr="005E5E00">
        <w:rPr>
          <w:rFonts w:cs="Times New Roman"/>
          <w:sz w:val="22"/>
          <w:szCs w:val="22"/>
          <w:lang w:val="en-GB"/>
        </w:rPr>
        <w:t xml:space="preserve">, </w:t>
      </w:r>
      <w:r w:rsidRPr="005E5E00">
        <w:rPr>
          <w:rFonts w:cs="Times New Roman"/>
          <w:sz w:val="22"/>
          <w:szCs w:val="22"/>
          <w:lang w:val="en-GB"/>
        </w:rPr>
        <w:t>suitcases and sports bags</w:t>
      </w:r>
      <w:r w:rsidR="0099100B" w:rsidRPr="005E5E00">
        <w:rPr>
          <w:rFonts w:cs="Times New Roman"/>
          <w:sz w:val="22"/>
          <w:szCs w:val="22"/>
          <w:lang w:val="en-GB"/>
        </w:rPr>
        <w:t xml:space="preserve">. </w:t>
      </w:r>
      <w:r w:rsidRPr="005E5E00">
        <w:rPr>
          <w:rFonts w:cs="Times New Roman"/>
          <w:sz w:val="22"/>
          <w:szCs w:val="22"/>
          <w:lang w:val="en-GB"/>
        </w:rPr>
        <w:t>F</w:t>
      </w:r>
      <w:r w:rsidR="00F9043F" w:rsidRPr="005E5E00">
        <w:rPr>
          <w:rFonts w:cs="Times New Roman"/>
          <w:sz w:val="22"/>
          <w:szCs w:val="22"/>
          <w:lang w:val="en-GB"/>
        </w:rPr>
        <w:t>or the purpose of this provision</w:t>
      </w:r>
      <w:r w:rsidRPr="005E5E00">
        <w:rPr>
          <w:rFonts w:cs="Times New Roman"/>
          <w:sz w:val="22"/>
          <w:szCs w:val="22"/>
          <w:lang w:val="en-GB"/>
        </w:rPr>
        <w:t xml:space="preserve"> </w:t>
      </w:r>
      <w:r w:rsidR="000812FE" w:rsidRPr="005E5E00">
        <w:rPr>
          <w:rFonts w:cs="Times New Roman"/>
          <w:sz w:val="22"/>
          <w:szCs w:val="22"/>
          <w:lang w:val="en-GB"/>
        </w:rPr>
        <w:t>“big and bulky objects</w:t>
      </w:r>
      <w:r w:rsidR="0099100B" w:rsidRPr="005E5E00">
        <w:rPr>
          <w:rFonts w:cs="Times New Roman"/>
          <w:sz w:val="22"/>
          <w:szCs w:val="22"/>
          <w:lang w:val="en-GB"/>
        </w:rPr>
        <w:t>”</w:t>
      </w:r>
      <w:r w:rsidR="004B0496" w:rsidRPr="005E5E00">
        <w:rPr>
          <w:rFonts w:cs="Times New Roman"/>
          <w:sz w:val="22"/>
          <w:szCs w:val="22"/>
          <w:lang w:val="en-GB"/>
        </w:rPr>
        <w:t xml:space="preserve"> </w:t>
      </w:r>
      <w:r w:rsidR="000812FE" w:rsidRPr="005E5E00">
        <w:rPr>
          <w:rFonts w:cs="Times New Roman"/>
          <w:sz w:val="22"/>
          <w:szCs w:val="22"/>
          <w:lang w:val="en-GB"/>
        </w:rPr>
        <w:t xml:space="preserve">shall mean any objects of dimensions bigger than </w:t>
      </w:r>
      <w:r w:rsidR="004B0496" w:rsidRPr="005E5E00">
        <w:rPr>
          <w:rFonts w:cs="Times New Roman"/>
          <w:sz w:val="22"/>
          <w:szCs w:val="22"/>
          <w:lang w:val="en-GB"/>
        </w:rPr>
        <w:t xml:space="preserve">25 cm x 25 cm x 25 cm, </w:t>
      </w:r>
      <w:r w:rsidR="000812FE" w:rsidRPr="005E5E00">
        <w:rPr>
          <w:rFonts w:cs="Times New Roman"/>
          <w:sz w:val="22"/>
          <w:szCs w:val="22"/>
          <w:lang w:val="en-GB"/>
        </w:rPr>
        <w:t>which may not be freely placed directly under the seat at the Facility</w:t>
      </w:r>
      <w:r w:rsidR="0099100B" w:rsidRPr="005E5E00">
        <w:rPr>
          <w:rFonts w:cs="Times New Roman"/>
          <w:sz w:val="22"/>
          <w:szCs w:val="22"/>
          <w:lang w:val="en-GB"/>
        </w:rPr>
        <w:t>;</w:t>
      </w:r>
    </w:p>
    <w:p w:rsidR="00B03965" w:rsidRPr="005E5E00" w:rsidRDefault="000812FE"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large volumes of paper and / or paper rolls</w:t>
      </w:r>
      <w:r w:rsidR="0099100B" w:rsidRPr="005E5E00">
        <w:rPr>
          <w:rFonts w:cs="Times New Roman"/>
          <w:sz w:val="22"/>
          <w:szCs w:val="22"/>
          <w:lang w:val="en-GB"/>
        </w:rPr>
        <w:t xml:space="preserve">, </w:t>
      </w:r>
      <w:r w:rsidRPr="005E5E00">
        <w:rPr>
          <w:rFonts w:cs="Times New Roman"/>
          <w:sz w:val="22"/>
          <w:szCs w:val="22"/>
          <w:lang w:val="en-GB"/>
        </w:rPr>
        <w:t>streamers</w:t>
      </w:r>
      <w:r w:rsidR="0099100B" w:rsidRPr="005E5E00">
        <w:rPr>
          <w:rFonts w:cs="Times New Roman"/>
          <w:sz w:val="22"/>
          <w:szCs w:val="22"/>
          <w:lang w:val="en-GB"/>
        </w:rPr>
        <w:t xml:space="preserve">, </w:t>
      </w:r>
      <w:r w:rsidRPr="005E5E00">
        <w:rPr>
          <w:rFonts w:cs="Times New Roman"/>
          <w:sz w:val="22"/>
          <w:szCs w:val="22"/>
          <w:lang w:val="en-GB"/>
        </w:rPr>
        <w:t>confetti etc</w:t>
      </w:r>
      <w:r w:rsidR="0099100B" w:rsidRPr="005E5E00">
        <w:rPr>
          <w:rFonts w:cs="Times New Roman"/>
          <w:sz w:val="22"/>
          <w:szCs w:val="22"/>
          <w:lang w:val="en-GB"/>
        </w:rPr>
        <w:t>.;</w:t>
      </w:r>
    </w:p>
    <w:p w:rsidR="00B03965" w:rsidRPr="005E5E00" w:rsidRDefault="00252376"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 xml:space="preserve">mechanically or manually operated devices emitting sound such as </w:t>
      </w:r>
      <w:r w:rsidR="004B0496" w:rsidRPr="005E5E00">
        <w:rPr>
          <w:rFonts w:cs="Times New Roman"/>
          <w:sz w:val="22"/>
          <w:szCs w:val="22"/>
          <w:lang w:val="en-GB"/>
        </w:rPr>
        <w:t>mega</w:t>
      </w:r>
      <w:r w:rsidRPr="005E5E00">
        <w:rPr>
          <w:rFonts w:cs="Times New Roman"/>
          <w:sz w:val="22"/>
          <w:szCs w:val="22"/>
          <w:lang w:val="en-GB"/>
        </w:rPr>
        <w:t>phones</w:t>
      </w:r>
      <w:r w:rsidR="004B0496" w:rsidRPr="005E5E00">
        <w:rPr>
          <w:rFonts w:cs="Times New Roman"/>
          <w:sz w:val="22"/>
          <w:szCs w:val="22"/>
          <w:lang w:val="en-GB"/>
        </w:rPr>
        <w:t>, s</w:t>
      </w:r>
      <w:r w:rsidRPr="005E5E00">
        <w:rPr>
          <w:rFonts w:cs="Times New Roman"/>
          <w:sz w:val="22"/>
          <w:szCs w:val="22"/>
          <w:lang w:val="en-GB"/>
        </w:rPr>
        <w:t>irens</w:t>
      </w:r>
      <w:r w:rsidR="004B0496" w:rsidRPr="005E5E00">
        <w:rPr>
          <w:rFonts w:cs="Times New Roman"/>
          <w:sz w:val="22"/>
          <w:szCs w:val="22"/>
          <w:lang w:val="en-GB"/>
        </w:rPr>
        <w:t xml:space="preserve">, </w:t>
      </w:r>
      <w:r w:rsidRPr="005E5E00">
        <w:rPr>
          <w:rFonts w:cs="Times New Roman"/>
          <w:sz w:val="22"/>
          <w:szCs w:val="22"/>
          <w:lang w:val="en-GB"/>
        </w:rPr>
        <w:t>vuvuzelas</w:t>
      </w:r>
      <w:r w:rsidR="0099100B" w:rsidRPr="005E5E00">
        <w:rPr>
          <w:rFonts w:cs="Times New Roman"/>
          <w:sz w:val="22"/>
          <w:szCs w:val="22"/>
          <w:lang w:val="en-GB"/>
        </w:rPr>
        <w:t xml:space="preserve">, </w:t>
      </w:r>
      <w:r w:rsidRPr="005E5E00">
        <w:rPr>
          <w:rFonts w:cs="Times New Roman"/>
          <w:sz w:val="22"/>
          <w:szCs w:val="22"/>
          <w:lang w:val="en-GB"/>
        </w:rPr>
        <w:t>trumpets, etc</w:t>
      </w:r>
      <w:r w:rsidR="0099100B" w:rsidRPr="005E5E00">
        <w:rPr>
          <w:rFonts w:cs="Times New Roman"/>
          <w:sz w:val="22"/>
          <w:szCs w:val="22"/>
          <w:lang w:val="en-GB"/>
        </w:rPr>
        <w:t>.;</w:t>
      </w:r>
    </w:p>
    <w:p w:rsidR="00B03965" w:rsidRPr="005E5E00" w:rsidRDefault="00252376"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laser pointers</w:t>
      </w:r>
      <w:r w:rsidR="0099100B" w:rsidRPr="005E5E00">
        <w:rPr>
          <w:rFonts w:cs="Times New Roman"/>
          <w:sz w:val="22"/>
          <w:szCs w:val="22"/>
          <w:lang w:val="en-GB"/>
        </w:rPr>
        <w:t>;</w:t>
      </w:r>
    </w:p>
    <w:p w:rsidR="00B03965" w:rsidRPr="005E5E00" w:rsidRDefault="00617A1D" w:rsidP="008A0A95">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sports or</w:t>
      </w:r>
      <w:r w:rsidR="00252376" w:rsidRPr="005E5E00">
        <w:rPr>
          <w:rFonts w:cs="Times New Roman"/>
          <w:sz w:val="22"/>
          <w:szCs w:val="22"/>
          <w:lang w:val="en-GB"/>
        </w:rPr>
        <w:t xml:space="preserve"> beach balls</w:t>
      </w:r>
      <w:r w:rsidR="0099100B" w:rsidRPr="005E5E00">
        <w:rPr>
          <w:rFonts w:cs="Times New Roman"/>
          <w:sz w:val="22"/>
          <w:szCs w:val="22"/>
          <w:lang w:val="en-GB"/>
        </w:rPr>
        <w:t xml:space="preserve">, </w:t>
      </w:r>
      <w:r w:rsidR="00252376" w:rsidRPr="005E5E00">
        <w:rPr>
          <w:rFonts w:cs="Times New Roman"/>
          <w:sz w:val="22"/>
          <w:szCs w:val="22"/>
          <w:lang w:val="en-GB"/>
        </w:rPr>
        <w:t>balloons</w:t>
      </w:r>
      <w:r w:rsidR="0099100B" w:rsidRPr="005E5E00">
        <w:rPr>
          <w:rFonts w:cs="Times New Roman"/>
          <w:sz w:val="22"/>
          <w:szCs w:val="22"/>
          <w:lang w:val="en-GB"/>
        </w:rPr>
        <w:t>;</w:t>
      </w:r>
    </w:p>
    <w:p w:rsidR="0099100B" w:rsidRPr="005E5E00" w:rsidRDefault="0099100B" w:rsidP="00B46F09">
      <w:pPr>
        <w:pStyle w:val="Akapitzlist"/>
        <w:widowControl w:val="0"/>
        <w:numPr>
          <w:ilvl w:val="7"/>
          <w:numId w:val="1"/>
        </w:numPr>
        <w:autoSpaceDE w:val="0"/>
        <w:autoSpaceDN w:val="0"/>
        <w:adjustRightInd w:val="0"/>
        <w:ind w:left="709" w:hanging="283"/>
        <w:jc w:val="both"/>
        <w:rPr>
          <w:rFonts w:cs="Times New Roman"/>
          <w:sz w:val="22"/>
          <w:szCs w:val="22"/>
          <w:lang w:val="en-GB"/>
        </w:rPr>
      </w:pPr>
      <w:r w:rsidRPr="005E5E00">
        <w:rPr>
          <w:rFonts w:cs="Times New Roman"/>
          <w:sz w:val="22"/>
          <w:szCs w:val="22"/>
          <w:lang w:val="en-GB"/>
        </w:rPr>
        <w:t>dron</w:t>
      </w:r>
      <w:r w:rsidR="00252376" w:rsidRPr="005E5E00">
        <w:rPr>
          <w:rFonts w:cs="Times New Roman"/>
          <w:sz w:val="22"/>
          <w:szCs w:val="22"/>
          <w:lang w:val="en-GB"/>
        </w:rPr>
        <w:t>es and other objects the use of which may disrupt competitions</w:t>
      </w:r>
      <w:r w:rsidRPr="005E5E00">
        <w:rPr>
          <w:rFonts w:cs="Times New Roman"/>
          <w:sz w:val="22"/>
          <w:szCs w:val="22"/>
          <w:lang w:val="en-GB"/>
        </w:rPr>
        <w:t>.</w:t>
      </w:r>
      <w:r w:rsidR="004B0496" w:rsidRPr="005E5E00">
        <w:rPr>
          <w:rFonts w:cs="Times New Roman"/>
          <w:sz w:val="22"/>
          <w:szCs w:val="22"/>
          <w:lang w:val="en-GB"/>
        </w:rPr>
        <w:t xml:space="preserve"> </w:t>
      </w:r>
    </w:p>
    <w:p w:rsidR="00C200EA" w:rsidRPr="005E5E00" w:rsidRDefault="004C7DC3" w:rsidP="00B46F09">
      <w:pPr>
        <w:pStyle w:val="Akapitzlist"/>
        <w:widowControl w:val="0"/>
        <w:autoSpaceDE w:val="0"/>
        <w:autoSpaceDN w:val="0"/>
        <w:adjustRightInd w:val="0"/>
        <w:ind w:left="426"/>
        <w:jc w:val="both"/>
        <w:rPr>
          <w:rFonts w:cs="Times New Roman"/>
          <w:sz w:val="22"/>
          <w:szCs w:val="22"/>
          <w:lang w:val="en-GB"/>
        </w:rPr>
      </w:pPr>
      <w:r w:rsidRPr="005E5E00">
        <w:rPr>
          <w:rFonts w:cs="Times New Roman"/>
          <w:sz w:val="22"/>
          <w:szCs w:val="22"/>
          <w:lang w:val="en-GB"/>
        </w:rPr>
        <w:t>The above mentioned list is not exhaustive</w:t>
      </w:r>
      <w:r w:rsidR="00C200EA" w:rsidRPr="005E5E00">
        <w:rPr>
          <w:rFonts w:cs="Times New Roman"/>
          <w:sz w:val="22"/>
          <w:szCs w:val="22"/>
          <w:lang w:val="en-GB"/>
        </w:rPr>
        <w:t xml:space="preserve">. </w:t>
      </w:r>
      <w:r w:rsidRPr="005E5E00">
        <w:rPr>
          <w:rFonts w:cs="Times New Roman"/>
          <w:sz w:val="22"/>
          <w:szCs w:val="22"/>
          <w:lang w:val="en-GB"/>
        </w:rPr>
        <w:t>In case of any doubts with regard to the object carried into the Facility</w:t>
      </w:r>
      <w:r w:rsidR="00C200EA" w:rsidRPr="005E5E00">
        <w:rPr>
          <w:rFonts w:cs="Times New Roman"/>
          <w:sz w:val="22"/>
          <w:szCs w:val="22"/>
          <w:lang w:val="en-GB"/>
        </w:rPr>
        <w:t xml:space="preserve">, </w:t>
      </w:r>
      <w:r w:rsidRPr="005E5E00">
        <w:rPr>
          <w:rFonts w:cs="Times New Roman"/>
          <w:sz w:val="22"/>
          <w:szCs w:val="22"/>
          <w:lang w:val="en-GB"/>
        </w:rPr>
        <w:t xml:space="preserve">an appropriate member of information and </w:t>
      </w:r>
      <w:r w:rsidR="00617A1D" w:rsidRPr="005E5E00">
        <w:rPr>
          <w:rFonts w:cs="Times New Roman"/>
          <w:sz w:val="22"/>
          <w:szCs w:val="22"/>
          <w:lang w:val="en-GB"/>
        </w:rPr>
        <w:t>policing</w:t>
      </w:r>
      <w:r w:rsidRPr="005E5E00">
        <w:rPr>
          <w:rFonts w:cs="Times New Roman"/>
          <w:sz w:val="22"/>
          <w:szCs w:val="22"/>
          <w:lang w:val="en-GB"/>
        </w:rPr>
        <w:t xml:space="preserve"> services (steward) or authorized</w:t>
      </w:r>
      <w:r w:rsidR="001B6DD4">
        <w:rPr>
          <w:rFonts w:cs="Times New Roman"/>
          <w:sz w:val="22"/>
          <w:szCs w:val="22"/>
          <w:lang w:val="en-GB"/>
        </w:rPr>
        <w:t xml:space="preserve"> person appointed by the Organis</w:t>
      </w:r>
      <w:r w:rsidRPr="005E5E00">
        <w:rPr>
          <w:rFonts w:cs="Times New Roman"/>
          <w:sz w:val="22"/>
          <w:szCs w:val="22"/>
          <w:lang w:val="en-GB"/>
        </w:rPr>
        <w:t>er is responsible for determining forbidden and allowed objects</w:t>
      </w:r>
      <w:r w:rsidR="00C200EA" w:rsidRPr="005E5E00">
        <w:rPr>
          <w:rFonts w:cs="Times New Roman"/>
          <w:sz w:val="22"/>
          <w:szCs w:val="22"/>
          <w:lang w:val="en-GB"/>
        </w:rPr>
        <w:t>.</w:t>
      </w:r>
    </w:p>
    <w:p w:rsidR="00C200EA" w:rsidRPr="005E5E00" w:rsidRDefault="00C200EA" w:rsidP="00EF3AF2">
      <w:pPr>
        <w:widowControl w:val="0"/>
        <w:autoSpaceDE w:val="0"/>
        <w:autoSpaceDN w:val="0"/>
        <w:adjustRightInd w:val="0"/>
        <w:ind w:left="5400"/>
        <w:jc w:val="both"/>
        <w:rPr>
          <w:rFonts w:cs="Times New Roman"/>
          <w:sz w:val="22"/>
          <w:szCs w:val="22"/>
          <w:lang w:val="en-GB"/>
        </w:rPr>
      </w:pPr>
    </w:p>
    <w:p w:rsidR="00B03965" w:rsidRPr="005E5E00" w:rsidRDefault="00B03965" w:rsidP="00B03965">
      <w:pPr>
        <w:pStyle w:val="Akapitzlist"/>
        <w:widowControl w:val="0"/>
        <w:autoSpaceDE w:val="0"/>
        <w:autoSpaceDN w:val="0"/>
        <w:adjustRightInd w:val="0"/>
        <w:ind w:left="709"/>
        <w:jc w:val="both"/>
        <w:rPr>
          <w:rFonts w:cs="Times New Roman"/>
          <w:sz w:val="22"/>
          <w:szCs w:val="22"/>
          <w:lang w:val="en-GB"/>
        </w:rPr>
      </w:pPr>
    </w:p>
    <w:p w:rsidR="00B03965" w:rsidRPr="005E5E00" w:rsidRDefault="004C7DC3"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 xml:space="preserve">Without an explicit </w:t>
      </w:r>
      <w:r w:rsidR="001B6DD4">
        <w:rPr>
          <w:rFonts w:cs="Times New Roman"/>
          <w:sz w:val="22"/>
          <w:szCs w:val="22"/>
          <w:lang w:val="en-GB"/>
        </w:rPr>
        <w:t>permission of the Organis</w:t>
      </w:r>
      <w:r w:rsidR="0029601E" w:rsidRPr="005E5E00">
        <w:rPr>
          <w:rFonts w:cs="Times New Roman"/>
          <w:sz w:val="22"/>
          <w:szCs w:val="22"/>
          <w:lang w:val="en-GB"/>
        </w:rPr>
        <w:t xml:space="preserve">er the following may not be carried </w:t>
      </w:r>
      <w:r w:rsidR="00D029C5" w:rsidRPr="005E5E00">
        <w:rPr>
          <w:rFonts w:cs="Times New Roman"/>
          <w:sz w:val="22"/>
          <w:szCs w:val="22"/>
          <w:lang w:val="en-GB"/>
        </w:rPr>
        <w:t>into the Facility</w:t>
      </w:r>
      <w:r w:rsidR="0099100B" w:rsidRPr="005E5E00">
        <w:rPr>
          <w:rFonts w:cs="Times New Roman"/>
          <w:sz w:val="22"/>
          <w:szCs w:val="22"/>
          <w:lang w:val="en-GB"/>
        </w:rPr>
        <w:t>:</w:t>
      </w:r>
    </w:p>
    <w:p w:rsidR="00B03965" w:rsidRPr="005E5E00" w:rsidRDefault="00D029C5" w:rsidP="00B46F09">
      <w:pPr>
        <w:pStyle w:val="Akapitzlist"/>
        <w:widowControl w:val="0"/>
        <w:numPr>
          <w:ilvl w:val="0"/>
          <w:numId w:val="18"/>
        </w:numPr>
        <w:autoSpaceDE w:val="0"/>
        <w:autoSpaceDN w:val="0"/>
        <w:adjustRightInd w:val="0"/>
        <w:jc w:val="both"/>
        <w:rPr>
          <w:rFonts w:cs="Times New Roman"/>
          <w:sz w:val="22"/>
          <w:szCs w:val="22"/>
          <w:lang w:val="en-GB"/>
        </w:rPr>
      </w:pPr>
      <w:r w:rsidRPr="005E5E00">
        <w:rPr>
          <w:rFonts w:cs="Times New Roman"/>
          <w:sz w:val="22"/>
          <w:szCs w:val="22"/>
          <w:lang w:val="en-GB"/>
        </w:rPr>
        <w:t>animals</w:t>
      </w:r>
      <w:r w:rsidR="0099100B" w:rsidRPr="005E5E00">
        <w:rPr>
          <w:rFonts w:cs="Times New Roman"/>
          <w:sz w:val="22"/>
          <w:szCs w:val="22"/>
          <w:lang w:val="en-GB"/>
        </w:rPr>
        <w:t>;</w:t>
      </w:r>
    </w:p>
    <w:p w:rsidR="0099100B" w:rsidRPr="005E5E00" w:rsidRDefault="0099100B" w:rsidP="00B46F09">
      <w:pPr>
        <w:pStyle w:val="Akapitzlist"/>
        <w:widowControl w:val="0"/>
        <w:numPr>
          <w:ilvl w:val="0"/>
          <w:numId w:val="18"/>
        </w:numPr>
        <w:autoSpaceDE w:val="0"/>
        <w:autoSpaceDN w:val="0"/>
        <w:adjustRightInd w:val="0"/>
        <w:jc w:val="both"/>
        <w:rPr>
          <w:rFonts w:cs="Times New Roman"/>
          <w:sz w:val="22"/>
          <w:szCs w:val="22"/>
          <w:lang w:val="en-GB"/>
        </w:rPr>
      </w:pPr>
      <w:r w:rsidRPr="005E5E00">
        <w:rPr>
          <w:rFonts w:cs="Times New Roman"/>
          <w:sz w:val="22"/>
          <w:szCs w:val="22"/>
          <w:lang w:val="en-GB"/>
        </w:rPr>
        <w:t>ban</w:t>
      </w:r>
      <w:r w:rsidR="00D029C5" w:rsidRPr="005E5E00">
        <w:rPr>
          <w:rFonts w:cs="Times New Roman"/>
          <w:sz w:val="22"/>
          <w:szCs w:val="22"/>
          <w:lang w:val="en-GB"/>
        </w:rPr>
        <w:t xml:space="preserve">ners or flags with dimensions bigger than </w:t>
      </w:r>
      <w:r w:rsidR="00710FF5" w:rsidRPr="005E5E00">
        <w:rPr>
          <w:rFonts w:cs="Times New Roman"/>
          <w:sz w:val="22"/>
          <w:szCs w:val="22"/>
          <w:lang w:val="en-GB"/>
        </w:rPr>
        <w:t>2.0 m x 1.</w:t>
      </w:r>
      <w:r w:rsidRPr="005E5E00">
        <w:rPr>
          <w:rFonts w:cs="Times New Roman"/>
          <w:sz w:val="22"/>
          <w:szCs w:val="22"/>
          <w:lang w:val="en-GB"/>
        </w:rPr>
        <w:t xml:space="preserve">5 m. </w:t>
      </w:r>
      <w:r w:rsidR="00D029C5" w:rsidRPr="005E5E00">
        <w:rPr>
          <w:rFonts w:cs="Times New Roman"/>
          <w:sz w:val="22"/>
          <w:szCs w:val="22"/>
          <w:lang w:val="en-GB"/>
        </w:rPr>
        <w:t xml:space="preserve">Flags and banners are allowed under the condition that they are made of the material considered as inflammable and </w:t>
      </w:r>
      <w:r w:rsidR="00710FF5" w:rsidRPr="005E5E00">
        <w:rPr>
          <w:rFonts w:cs="Times New Roman"/>
          <w:sz w:val="22"/>
          <w:szCs w:val="22"/>
          <w:lang w:val="en-GB"/>
        </w:rPr>
        <w:t>they correspond</w:t>
      </w:r>
      <w:r w:rsidR="00D029C5" w:rsidRPr="005E5E00">
        <w:rPr>
          <w:rFonts w:cs="Times New Roman"/>
          <w:sz w:val="22"/>
          <w:szCs w:val="22"/>
          <w:lang w:val="en-GB"/>
        </w:rPr>
        <w:t xml:space="preserve"> to the domestic regulations and standards</w:t>
      </w:r>
      <w:r w:rsidRPr="005E5E00">
        <w:rPr>
          <w:rFonts w:cs="Times New Roman"/>
          <w:sz w:val="22"/>
          <w:szCs w:val="22"/>
          <w:lang w:val="en-GB"/>
        </w:rPr>
        <w:t>.</w:t>
      </w:r>
      <w:r w:rsidR="004B0496" w:rsidRPr="005E5E00">
        <w:rPr>
          <w:rFonts w:cs="Times New Roman"/>
          <w:sz w:val="22"/>
          <w:szCs w:val="22"/>
          <w:lang w:val="en-GB"/>
        </w:rPr>
        <w:t xml:space="preserve"> </w:t>
      </w:r>
    </w:p>
    <w:p w:rsidR="00B03965" w:rsidRPr="005E5E00" w:rsidRDefault="00D029C5"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It is strictly forbidden to undertake</w:t>
      </w:r>
      <w:r w:rsidR="00661373" w:rsidRPr="005E5E00">
        <w:rPr>
          <w:rFonts w:cs="Times New Roman"/>
          <w:sz w:val="22"/>
          <w:szCs w:val="22"/>
          <w:lang w:val="en-GB"/>
        </w:rPr>
        <w:t>,</w:t>
      </w:r>
      <w:r w:rsidRPr="005E5E00">
        <w:rPr>
          <w:rFonts w:cs="Times New Roman"/>
          <w:sz w:val="22"/>
          <w:szCs w:val="22"/>
          <w:lang w:val="en-GB"/>
        </w:rPr>
        <w:t xml:space="preserve"> among others</w:t>
      </w:r>
      <w:r w:rsidR="00661373" w:rsidRPr="005E5E00">
        <w:rPr>
          <w:rFonts w:cs="Times New Roman"/>
          <w:sz w:val="22"/>
          <w:szCs w:val="22"/>
          <w:lang w:val="en-GB"/>
        </w:rPr>
        <w:t>,</w:t>
      </w:r>
      <w:r w:rsidRPr="005E5E00">
        <w:rPr>
          <w:rFonts w:cs="Times New Roman"/>
          <w:sz w:val="22"/>
          <w:szCs w:val="22"/>
          <w:lang w:val="en-GB"/>
        </w:rPr>
        <w:t xml:space="preserve"> the following activities on the area of the Facility</w:t>
      </w:r>
      <w:r w:rsidR="0099100B" w:rsidRPr="005E5E00">
        <w:rPr>
          <w:rFonts w:cs="Times New Roman"/>
          <w:sz w:val="22"/>
          <w:szCs w:val="22"/>
          <w:lang w:val="en-GB"/>
        </w:rPr>
        <w:t>:</w:t>
      </w:r>
    </w:p>
    <w:p w:rsidR="00B03965" w:rsidRPr="005E5E00" w:rsidRDefault="00D029C5"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t>throwing objects or spilling liquids</w:t>
      </w:r>
      <w:r w:rsidR="0099100B" w:rsidRPr="005E5E00">
        <w:rPr>
          <w:rFonts w:cs="Times New Roman"/>
          <w:sz w:val="22"/>
          <w:szCs w:val="22"/>
          <w:lang w:val="en-GB"/>
        </w:rPr>
        <w:t xml:space="preserve">, </w:t>
      </w:r>
      <w:r w:rsidRPr="005E5E00">
        <w:rPr>
          <w:rFonts w:cs="Times New Roman"/>
          <w:sz w:val="22"/>
          <w:szCs w:val="22"/>
          <w:lang w:val="en-GB"/>
        </w:rPr>
        <w:t>in particular</w:t>
      </w:r>
      <w:r w:rsidR="00661373" w:rsidRPr="005E5E00">
        <w:rPr>
          <w:rFonts w:cs="Times New Roman"/>
          <w:sz w:val="22"/>
          <w:szCs w:val="22"/>
          <w:lang w:val="en-GB"/>
        </w:rPr>
        <w:t>,</w:t>
      </w:r>
      <w:r w:rsidRPr="005E5E00">
        <w:rPr>
          <w:rFonts w:cs="Times New Roman"/>
          <w:sz w:val="22"/>
          <w:szCs w:val="22"/>
          <w:lang w:val="en-GB"/>
        </w:rPr>
        <w:t xml:space="preserve"> in the direction of any other </w:t>
      </w:r>
      <w:r w:rsidR="00661373" w:rsidRPr="005E5E00">
        <w:rPr>
          <w:rFonts w:cs="Times New Roman"/>
          <w:sz w:val="22"/>
          <w:szCs w:val="22"/>
          <w:lang w:val="en-GB"/>
        </w:rPr>
        <w:t>person or the area of the event;</w:t>
      </w:r>
    </w:p>
    <w:p w:rsidR="00B03965" w:rsidRPr="005E5E00" w:rsidRDefault="00D029C5"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lastRenderedPageBreak/>
        <w:t>starting of fires</w:t>
      </w:r>
      <w:r w:rsidR="0099100B" w:rsidRPr="005E5E00">
        <w:rPr>
          <w:rFonts w:cs="Times New Roman"/>
          <w:sz w:val="22"/>
          <w:szCs w:val="22"/>
          <w:lang w:val="en-GB"/>
        </w:rPr>
        <w:t xml:space="preserve">, </w:t>
      </w:r>
      <w:r w:rsidRPr="005E5E00">
        <w:rPr>
          <w:rFonts w:cs="Times New Roman"/>
          <w:sz w:val="22"/>
          <w:szCs w:val="22"/>
          <w:lang w:val="en-GB"/>
        </w:rPr>
        <w:t>firing  fireworks</w:t>
      </w:r>
      <w:r w:rsidR="0099100B" w:rsidRPr="005E5E00">
        <w:rPr>
          <w:rFonts w:cs="Times New Roman"/>
          <w:sz w:val="22"/>
          <w:szCs w:val="22"/>
          <w:lang w:val="en-GB"/>
        </w:rPr>
        <w:t xml:space="preserve">, </w:t>
      </w:r>
      <w:r w:rsidRPr="005E5E00">
        <w:rPr>
          <w:rFonts w:cs="Times New Roman"/>
          <w:sz w:val="22"/>
          <w:szCs w:val="22"/>
          <w:lang w:val="en-GB"/>
        </w:rPr>
        <w:t xml:space="preserve"> flares and other pyrotechnics</w:t>
      </w:r>
      <w:r w:rsidR="0099100B" w:rsidRPr="005E5E00">
        <w:rPr>
          <w:rFonts w:cs="Times New Roman"/>
          <w:sz w:val="22"/>
          <w:szCs w:val="22"/>
          <w:lang w:val="en-GB"/>
        </w:rPr>
        <w:t>;</w:t>
      </w:r>
    </w:p>
    <w:p w:rsidR="00B03965" w:rsidRPr="005E5E00" w:rsidRDefault="00D029C5"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t xml:space="preserve">expressing and </w:t>
      </w:r>
      <w:r w:rsidR="00F917E4" w:rsidRPr="005E5E00">
        <w:rPr>
          <w:rFonts w:cs="Times New Roman"/>
          <w:sz w:val="22"/>
          <w:szCs w:val="22"/>
          <w:lang w:val="en-GB"/>
        </w:rPr>
        <w:t>disseminating propaganda, materials and slogans of political, religious, racist, xenophobic or vulgar character</w:t>
      </w:r>
      <w:r w:rsidR="0099100B" w:rsidRPr="005E5E00">
        <w:rPr>
          <w:rFonts w:cs="Times New Roman"/>
          <w:sz w:val="22"/>
          <w:szCs w:val="22"/>
          <w:lang w:val="en-GB"/>
        </w:rPr>
        <w:t>;</w:t>
      </w:r>
    </w:p>
    <w:p w:rsidR="00B03965" w:rsidRPr="005E5E00" w:rsidRDefault="00F917E4"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t>behaving in a manner that may be interpreted by other people as provocative</w:t>
      </w:r>
      <w:r w:rsidR="004B0496" w:rsidRPr="005E5E00">
        <w:rPr>
          <w:rFonts w:cs="Times New Roman"/>
          <w:sz w:val="22"/>
          <w:szCs w:val="22"/>
          <w:lang w:val="en-GB"/>
        </w:rPr>
        <w:t>,</w:t>
      </w:r>
      <w:r w:rsidRPr="005E5E00">
        <w:rPr>
          <w:rFonts w:cs="Times New Roman"/>
          <w:sz w:val="22"/>
          <w:szCs w:val="22"/>
          <w:lang w:val="en-GB"/>
        </w:rPr>
        <w:t xml:space="preserve"> presenting hazards</w:t>
      </w:r>
      <w:r w:rsidR="0099100B" w:rsidRPr="005E5E00">
        <w:rPr>
          <w:rFonts w:cs="Times New Roman"/>
          <w:sz w:val="22"/>
          <w:szCs w:val="22"/>
          <w:lang w:val="en-GB"/>
        </w:rPr>
        <w:t xml:space="preserve">, </w:t>
      </w:r>
      <w:r w:rsidR="00447130" w:rsidRPr="005E5E00">
        <w:rPr>
          <w:rFonts w:cs="Times New Roman"/>
          <w:sz w:val="22"/>
          <w:szCs w:val="22"/>
          <w:lang w:val="en-GB"/>
        </w:rPr>
        <w:t>d</w:t>
      </w:r>
      <w:r w:rsidRPr="005E5E00">
        <w:rPr>
          <w:rFonts w:cs="Times New Roman"/>
          <w:sz w:val="22"/>
          <w:szCs w:val="22"/>
          <w:lang w:val="en-GB"/>
        </w:rPr>
        <w:t>iscriminating or offensive</w:t>
      </w:r>
      <w:r w:rsidR="0099100B" w:rsidRPr="005E5E00">
        <w:rPr>
          <w:rFonts w:cs="Times New Roman"/>
          <w:sz w:val="22"/>
          <w:szCs w:val="22"/>
          <w:lang w:val="en-GB"/>
        </w:rPr>
        <w:t>;</w:t>
      </w:r>
    </w:p>
    <w:p w:rsidR="00B03965" w:rsidRPr="005E5E00" w:rsidRDefault="00661373"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t>selling goods or</w:t>
      </w:r>
      <w:r w:rsidR="000C5A6C" w:rsidRPr="005E5E00">
        <w:rPr>
          <w:rFonts w:cs="Times New Roman"/>
          <w:sz w:val="22"/>
          <w:szCs w:val="22"/>
          <w:lang w:val="en-GB"/>
        </w:rPr>
        <w:t xml:space="preserve"> tickets, di</w:t>
      </w:r>
      <w:r w:rsidRPr="005E5E00">
        <w:rPr>
          <w:rFonts w:cs="Times New Roman"/>
          <w:sz w:val="22"/>
          <w:szCs w:val="22"/>
          <w:lang w:val="en-GB"/>
        </w:rPr>
        <w:t>stributing printed materials or</w:t>
      </w:r>
      <w:r w:rsidR="000C5A6C" w:rsidRPr="005E5E00">
        <w:rPr>
          <w:rFonts w:cs="Times New Roman"/>
          <w:sz w:val="22"/>
          <w:szCs w:val="22"/>
          <w:lang w:val="en-GB"/>
        </w:rPr>
        <w:t xml:space="preserve"> running any collections or undertaking any other promotional or commercial activities without a prior written consent of the </w:t>
      </w:r>
      <w:r w:rsidR="001B6DD4">
        <w:rPr>
          <w:rFonts w:cs="Times New Roman"/>
          <w:sz w:val="22"/>
          <w:szCs w:val="22"/>
          <w:lang w:val="en-GB"/>
        </w:rPr>
        <w:t>Organis</w:t>
      </w:r>
      <w:r w:rsidR="000C5A6C" w:rsidRPr="005E5E00">
        <w:rPr>
          <w:rFonts w:cs="Times New Roman"/>
          <w:sz w:val="22"/>
          <w:szCs w:val="22"/>
          <w:lang w:val="en-GB"/>
        </w:rPr>
        <w:t>er</w:t>
      </w:r>
      <w:r w:rsidR="001B6DD4">
        <w:rPr>
          <w:rFonts w:cs="Times New Roman"/>
          <w:sz w:val="22"/>
          <w:szCs w:val="22"/>
          <w:lang w:val="en-GB"/>
        </w:rPr>
        <w:t xml:space="preserve"> (</w:t>
      </w:r>
      <w:r w:rsidR="001B6DD4" w:rsidRPr="005E5E00">
        <w:rPr>
          <w:rFonts w:cs="Times New Roman"/>
          <w:sz w:val="22"/>
          <w:szCs w:val="22"/>
          <w:lang w:val="en-GB"/>
        </w:rPr>
        <w:t>or authorized</w:t>
      </w:r>
      <w:r w:rsidR="001B6DD4">
        <w:rPr>
          <w:rFonts w:cs="Times New Roman"/>
          <w:sz w:val="22"/>
          <w:szCs w:val="22"/>
          <w:lang w:val="en-GB"/>
        </w:rPr>
        <w:t xml:space="preserve"> person appointed by the Organis</w:t>
      </w:r>
      <w:r w:rsidR="001B6DD4" w:rsidRPr="005E5E00">
        <w:rPr>
          <w:rFonts w:cs="Times New Roman"/>
          <w:sz w:val="22"/>
          <w:szCs w:val="22"/>
          <w:lang w:val="en-GB"/>
        </w:rPr>
        <w:t>er</w:t>
      </w:r>
      <w:r w:rsidR="0099100B" w:rsidRPr="005E5E00">
        <w:rPr>
          <w:rFonts w:cs="Times New Roman"/>
          <w:sz w:val="22"/>
          <w:szCs w:val="22"/>
          <w:lang w:val="en-GB"/>
        </w:rPr>
        <w:t>);</w:t>
      </w:r>
    </w:p>
    <w:p w:rsidR="00B03965" w:rsidRPr="005E5E00" w:rsidRDefault="000C5A6C"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t>entering the field of play</w:t>
      </w:r>
      <w:r w:rsidR="00971916">
        <w:rPr>
          <w:rFonts w:cs="Times New Roman"/>
          <w:sz w:val="22"/>
          <w:szCs w:val="22"/>
          <w:lang w:val="en-GB"/>
        </w:rPr>
        <w:t>, the track</w:t>
      </w:r>
      <w:r w:rsidR="00235EFE">
        <w:rPr>
          <w:rFonts w:cs="Times New Roman"/>
          <w:sz w:val="22"/>
          <w:szCs w:val="22"/>
          <w:lang w:val="en-GB"/>
        </w:rPr>
        <w:t xml:space="preserve">, the </w:t>
      </w:r>
      <w:r w:rsidR="008164F1">
        <w:rPr>
          <w:rFonts w:cs="Times New Roman"/>
          <w:sz w:val="22"/>
          <w:szCs w:val="22"/>
          <w:lang w:val="en-GB"/>
        </w:rPr>
        <w:t>grass,</w:t>
      </w:r>
      <w:r w:rsidR="00971916">
        <w:rPr>
          <w:rFonts w:cs="Times New Roman"/>
          <w:sz w:val="22"/>
          <w:szCs w:val="22"/>
          <w:lang w:val="en-GB"/>
        </w:rPr>
        <w:t xml:space="preserve"> </w:t>
      </w:r>
      <w:r w:rsidRPr="005E5E00">
        <w:rPr>
          <w:rFonts w:cs="Times New Roman"/>
          <w:sz w:val="22"/>
          <w:szCs w:val="22"/>
          <w:lang w:val="en-GB"/>
        </w:rPr>
        <w:t xml:space="preserve">the place where competitions are held or the area around the place </w:t>
      </w:r>
      <w:r w:rsidR="00C004DA" w:rsidRPr="005E5E00">
        <w:rPr>
          <w:rFonts w:cs="Times New Roman"/>
          <w:sz w:val="22"/>
          <w:szCs w:val="22"/>
          <w:lang w:val="en-GB"/>
        </w:rPr>
        <w:t xml:space="preserve">where </w:t>
      </w:r>
      <w:r w:rsidR="008164F1">
        <w:rPr>
          <w:rFonts w:cs="Times New Roman"/>
          <w:sz w:val="22"/>
          <w:szCs w:val="22"/>
          <w:lang w:val="en-GB"/>
        </w:rPr>
        <w:t>competitions are held.</w:t>
      </w:r>
    </w:p>
    <w:p w:rsidR="00B03965" w:rsidRPr="005E5E00" w:rsidRDefault="00C004DA"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t xml:space="preserve">climbing </w:t>
      </w:r>
      <w:r w:rsidR="005735C0" w:rsidRPr="005E5E00">
        <w:rPr>
          <w:rFonts w:cs="Times New Roman"/>
          <w:sz w:val="22"/>
          <w:szCs w:val="22"/>
          <w:lang w:val="en-GB"/>
        </w:rPr>
        <w:t xml:space="preserve">on or through constructions or </w:t>
      </w:r>
      <w:r w:rsidRPr="005E5E00">
        <w:rPr>
          <w:rFonts w:cs="Times New Roman"/>
          <w:sz w:val="22"/>
          <w:szCs w:val="22"/>
          <w:lang w:val="en-GB"/>
        </w:rPr>
        <w:t>installations which have not been explicitly designed for that purpose</w:t>
      </w:r>
      <w:r w:rsidR="0099100B" w:rsidRPr="005E5E00">
        <w:rPr>
          <w:rFonts w:cs="Times New Roman"/>
          <w:sz w:val="22"/>
          <w:szCs w:val="22"/>
          <w:lang w:val="en-GB"/>
        </w:rPr>
        <w:t>;</w:t>
      </w:r>
    </w:p>
    <w:p w:rsidR="00B03965" w:rsidRPr="005E5E00" w:rsidRDefault="00C004DA"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t xml:space="preserve">writing or painting on </w:t>
      </w:r>
      <w:r w:rsidR="000C5A6C" w:rsidRPr="005E5E00">
        <w:rPr>
          <w:rFonts w:cs="Times New Roman"/>
          <w:sz w:val="22"/>
          <w:szCs w:val="22"/>
          <w:lang w:val="en-GB"/>
        </w:rPr>
        <w:t>playground</w:t>
      </w:r>
      <w:r w:rsidRPr="005E5E00">
        <w:rPr>
          <w:rFonts w:cs="Times New Roman"/>
          <w:sz w:val="22"/>
          <w:szCs w:val="22"/>
          <w:lang w:val="en-GB"/>
        </w:rPr>
        <w:t xml:space="preserve"> </w:t>
      </w:r>
      <w:r w:rsidR="0099100B" w:rsidRPr="005E5E00">
        <w:rPr>
          <w:rFonts w:cs="Times New Roman"/>
          <w:sz w:val="22"/>
          <w:szCs w:val="22"/>
          <w:lang w:val="en-GB"/>
        </w:rPr>
        <w:t>element</w:t>
      </w:r>
      <w:r w:rsidRPr="005E5E00">
        <w:rPr>
          <w:rFonts w:cs="Times New Roman"/>
          <w:sz w:val="22"/>
          <w:szCs w:val="22"/>
          <w:lang w:val="en-GB"/>
        </w:rPr>
        <w:t>s of the construction</w:t>
      </w:r>
      <w:r w:rsidR="0099100B" w:rsidRPr="005E5E00">
        <w:rPr>
          <w:rFonts w:cs="Times New Roman"/>
          <w:sz w:val="22"/>
          <w:szCs w:val="22"/>
          <w:lang w:val="en-GB"/>
        </w:rPr>
        <w:t>, instal</w:t>
      </w:r>
      <w:r w:rsidRPr="005E5E00">
        <w:rPr>
          <w:rFonts w:cs="Times New Roman"/>
          <w:sz w:val="22"/>
          <w:szCs w:val="22"/>
          <w:lang w:val="en-GB"/>
        </w:rPr>
        <w:t>lation or passages</w:t>
      </w:r>
      <w:r w:rsidR="00832AD0">
        <w:rPr>
          <w:rFonts w:cs="Times New Roman"/>
          <w:sz w:val="22"/>
          <w:szCs w:val="22"/>
          <w:lang w:val="en-GB"/>
        </w:rPr>
        <w:t>,</w:t>
      </w:r>
      <w:r w:rsidRPr="005E5E00">
        <w:rPr>
          <w:rFonts w:cs="Times New Roman"/>
          <w:sz w:val="22"/>
          <w:szCs w:val="22"/>
          <w:lang w:val="en-GB"/>
        </w:rPr>
        <w:t xml:space="preserve"> or fixing anything to the above mentioned</w:t>
      </w:r>
      <w:r w:rsidR="0099100B" w:rsidRPr="005E5E00">
        <w:rPr>
          <w:rFonts w:cs="Times New Roman"/>
          <w:sz w:val="22"/>
          <w:szCs w:val="22"/>
          <w:lang w:val="en-GB"/>
        </w:rPr>
        <w:t>;</w:t>
      </w:r>
    </w:p>
    <w:p w:rsidR="00B03965" w:rsidRPr="005E5E00" w:rsidRDefault="00533577"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t xml:space="preserve">satisfying physiological needs </w:t>
      </w:r>
      <w:r w:rsidR="00C004DA" w:rsidRPr="005E5E00">
        <w:rPr>
          <w:rFonts w:cs="Times New Roman"/>
          <w:sz w:val="22"/>
          <w:szCs w:val="22"/>
          <w:lang w:val="en-GB"/>
        </w:rPr>
        <w:t>beyond toilets or littering the Facility by throwing away objects such as waste</w:t>
      </w:r>
      <w:r w:rsidR="0099100B" w:rsidRPr="005E5E00">
        <w:rPr>
          <w:rFonts w:cs="Times New Roman"/>
          <w:sz w:val="22"/>
          <w:szCs w:val="22"/>
          <w:lang w:val="en-GB"/>
        </w:rPr>
        <w:t xml:space="preserve">, </w:t>
      </w:r>
      <w:r w:rsidR="00C004DA" w:rsidRPr="005E5E00">
        <w:rPr>
          <w:rFonts w:cs="Times New Roman"/>
          <w:sz w:val="22"/>
          <w:szCs w:val="22"/>
          <w:lang w:val="en-GB"/>
        </w:rPr>
        <w:t>packages</w:t>
      </w:r>
      <w:r w:rsidR="0099100B" w:rsidRPr="005E5E00">
        <w:rPr>
          <w:rFonts w:cs="Times New Roman"/>
          <w:sz w:val="22"/>
          <w:szCs w:val="22"/>
          <w:lang w:val="en-GB"/>
        </w:rPr>
        <w:t xml:space="preserve">, </w:t>
      </w:r>
      <w:r w:rsidR="00C004DA" w:rsidRPr="005E5E00">
        <w:rPr>
          <w:rFonts w:cs="Times New Roman"/>
          <w:sz w:val="22"/>
          <w:szCs w:val="22"/>
          <w:lang w:val="en-GB"/>
        </w:rPr>
        <w:t>empty containers etc.</w:t>
      </w:r>
      <w:r w:rsidR="0099100B" w:rsidRPr="005E5E00">
        <w:rPr>
          <w:rFonts w:cs="Times New Roman"/>
          <w:sz w:val="22"/>
          <w:szCs w:val="22"/>
          <w:lang w:val="en-GB"/>
        </w:rPr>
        <w:t>;</w:t>
      </w:r>
    </w:p>
    <w:p w:rsidR="00B03965" w:rsidRPr="005E5E00" w:rsidRDefault="00C004DA"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t>standing on grandstand seats</w:t>
      </w:r>
      <w:r w:rsidR="0099100B" w:rsidRPr="005E5E00">
        <w:rPr>
          <w:rFonts w:cs="Times New Roman"/>
          <w:sz w:val="22"/>
          <w:szCs w:val="22"/>
          <w:lang w:val="en-GB"/>
        </w:rPr>
        <w:t>;</w:t>
      </w:r>
    </w:p>
    <w:p w:rsidR="0099100B" w:rsidRPr="005E5E00" w:rsidRDefault="00533577" w:rsidP="008A0A95">
      <w:pPr>
        <w:pStyle w:val="Akapitzlist"/>
        <w:widowControl w:val="0"/>
        <w:numPr>
          <w:ilvl w:val="0"/>
          <w:numId w:val="10"/>
        </w:numPr>
        <w:autoSpaceDE w:val="0"/>
        <w:autoSpaceDN w:val="0"/>
        <w:adjustRightInd w:val="0"/>
        <w:jc w:val="both"/>
        <w:rPr>
          <w:rFonts w:cs="Times New Roman"/>
          <w:sz w:val="22"/>
          <w:szCs w:val="22"/>
          <w:lang w:val="en-GB"/>
        </w:rPr>
      </w:pPr>
      <w:r w:rsidRPr="005E5E00">
        <w:rPr>
          <w:rFonts w:cs="Times New Roman"/>
          <w:sz w:val="22"/>
          <w:szCs w:val="22"/>
          <w:lang w:val="en-GB"/>
        </w:rPr>
        <w:t>any other forbidden, dangerous or presenting hazards behavio</w:t>
      </w:r>
      <w:r w:rsidR="00832AD0">
        <w:rPr>
          <w:rFonts w:cs="Times New Roman"/>
          <w:sz w:val="22"/>
          <w:szCs w:val="22"/>
          <w:lang w:val="en-GB"/>
        </w:rPr>
        <w:t>u</w:t>
      </w:r>
      <w:r w:rsidRPr="005E5E00">
        <w:rPr>
          <w:rFonts w:cs="Times New Roman"/>
          <w:sz w:val="22"/>
          <w:szCs w:val="22"/>
          <w:lang w:val="en-GB"/>
        </w:rPr>
        <w:t>r</w:t>
      </w:r>
      <w:r w:rsidR="004A07EE" w:rsidRPr="005E5E00">
        <w:rPr>
          <w:rFonts w:cs="Times New Roman"/>
          <w:sz w:val="22"/>
          <w:szCs w:val="22"/>
          <w:lang w:val="en-GB"/>
        </w:rPr>
        <w:t>s.</w:t>
      </w:r>
    </w:p>
    <w:p w:rsidR="00B03965" w:rsidRPr="005E5E00" w:rsidRDefault="005735C0"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Smoking to</w:t>
      </w:r>
      <w:r w:rsidR="00F86713" w:rsidRPr="005E5E00">
        <w:rPr>
          <w:rFonts w:cs="Times New Roman"/>
          <w:sz w:val="22"/>
          <w:szCs w:val="22"/>
          <w:lang w:val="en-GB"/>
        </w:rPr>
        <w:t>b</w:t>
      </w:r>
      <w:r w:rsidR="00533577" w:rsidRPr="005E5E00">
        <w:rPr>
          <w:rFonts w:cs="Times New Roman"/>
          <w:sz w:val="22"/>
          <w:szCs w:val="22"/>
          <w:lang w:val="en-GB"/>
        </w:rPr>
        <w:t>a</w:t>
      </w:r>
      <w:r w:rsidR="00F86713" w:rsidRPr="005E5E00">
        <w:rPr>
          <w:rFonts w:cs="Times New Roman"/>
          <w:sz w:val="22"/>
          <w:szCs w:val="22"/>
          <w:lang w:val="en-GB"/>
        </w:rPr>
        <w:t>c</w:t>
      </w:r>
      <w:r w:rsidR="00533577" w:rsidRPr="005E5E00">
        <w:rPr>
          <w:rFonts w:cs="Times New Roman"/>
          <w:sz w:val="22"/>
          <w:szCs w:val="22"/>
          <w:lang w:val="en-GB"/>
        </w:rPr>
        <w:t>co on the area of the Facility is strictly forbidden</w:t>
      </w:r>
      <w:r w:rsidR="004B0496" w:rsidRPr="005E5E00">
        <w:rPr>
          <w:rFonts w:cs="Times New Roman"/>
          <w:sz w:val="22"/>
          <w:szCs w:val="22"/>
          <w:lang w:val="en-GB"/>
        </w:rPr>
        <w:t xml:space="preserve">. </w:t>
      </w:r>
      <w:r w:rsidR="00447130" w:rsidRPr="005E5E00">
        <w:rPr>
          <w:rFonts w:cs="Times New Roman"/>
          <w:sz w:val="22"/>
          <w:szCs w:val="22"/>
          <w:lang w:val="en-GB"/>
        </w:rPr>
        <w:t>U</w:t>
      </w:r>
      <w:r w:rsidR="00533577" w:rsidRPr="005E5E00">
        <w:rPr>
          <w:rFonts w:cs="Times New Roman"/>
          <w:sz w:val="22"/>
          <w:szCs w:val="22"/>
          <w:lang w:val="en-GB"/>
        </w:rPr>
        <w:t>sing so called electronic cigarettes is also forbidden</w:t>
      </w:r>
      <w:r w:rsidR="0099100B" w:rsidRPr="005E5E00">
        <w:rPr>
          <w:rFonts w:cs="Times New Roman"/>
          <w:sz w:val="22"/>
          <w:szCs w:val="22"/>
          <w:lang w:val="en-GB"/>
        </w:rPr>
        <w:t>.</w:t>
      </w:r>
    </w:p>
    <w:p w:rsidR="00B03965" w:rsidRPr="005E5E00" w:rsidRDefault="00533577"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 xml:space="preserve">Without the permission of the </w:t>
      </w:r>
      <w:r w:rsidR="00832AD0">
        <w:rPr>
          <w:rFonts w:cs="Times New Roman"/>
          <w:sz w:val="22"/>
          <w:szCs w:val="22"/>
          <w:lang w:val="en-GB"/>
        </w:rPr>
        <w:t>Organis</w:t>
      </w:r>
      <w:r w:rsidRPr="005E5E00">
        <w:rPr>
          <w:rFonts w:cs="Times New Roman"/>
          <w:sz w:val="22"/>
          <w:szCs w:val="22"/>
          <w:lang w:val="en-GB"/>
        </w:rPr>
        <w:t xml:space="preserve">er </w:t>
      </w:r>
      <w:r w:rsidR="0099100B" w:rsidRPr="005E5E00">
        <w:rPr>
          <w:rFonts w:cs="Times New Roman"/>
          <w:sz w:val="22"/>
          <w:szCs w:val="22"/>
          <w:lang w:val="en-GB"/>
        </w:rPr>
        <w:t>(</w:t>
      </w:r>
      <w:r w:rsidRPr="005E5E00">
        <w:rPr>
          <w:rFonts w:cs="Times New Roman"/>
          <w:sz w:val="22"/>
          <w:szCs w:val="22"/>
          <w:lang w:val="en-GB"/>
        </w:rPr>
        <w:t xml:space="preserve">or any authorized person appointed by the </w:t>
      </w:r>
      <w:r w:rsidR="00832AD0">
        <w:rPr>
          <w:rFonts w:cs="Times New Roman"/>
          <w:sz w:val="22"/>
          <w:szCs w:val="22"/>
          <w:lang w:val="en-GB"/>
        </w:rPr>
        <w:t>Organis</w:t>
      </w:r>
      <w:r w:rsidRPr="005E5E00">
        <w:rPr>
          <w:rFonts w:cs="Times New Roman"/>
          <w:sz w:val="22"/>
          <w:szCs w:val="22"/>
          <w:lang w:val="en-GB"/>
        </w:rPr>
        <w:t>er</w:t>
      </w:r>
      <w:r w:rsidR="004B0496" w:rsidRPr="005E5E00">
        <w:rPr>
          <w:rFonts w:cs="Times New Roman"/>
          <w:sz w:val="22"/>
          <w:szCs w:val="22"/>
          <w:lang w:val="en-GB"/>
        </w:rPr>
        <w:t xml:space="preserve">), </w:t>
      </w:r>
      <w:r w:rsidRPr="005E5E00">
        <w:rPr>
          <w:rFonts w:cs="Times New Roman"/>
          <w:sz w:val="22"/>
          <w:szCs w:val="22"/>
          <w:lang w:val="en-GB"/>
        </w:rPr>
        <w:t>it is strictly forbidden to undertake the following activities on the area of the Facility</w:t>
      </w:r>
      <w:r w:rsidR="0099100B" w:rsidRPr="005E5E00">
        <w:rPr>
          <w:rFonts w:cs="Times New Roman"/>
          <w:sz w:val="22"/>
          <w:szCs w:val="22"/>
          <w:lang w:val="en-GB"/>
        </w:rPr>
        <w:t>:</w:t>
      </w:r>
    </w:p>
    <w:p w:rsidR="00B03965" w:rsidRPr="005E5E00" w:rsidRDefault="00533577" w:rsidP="008A0A95">
      <w:pPr>
        <w:pStyle w:val="Akapitzlist"/>
        <w:widowControl w:val="0"/>
        <w:numPr>
          <w:ilvl w:val="0"/>
          <w:numId w:val="12"/>
        </w:numPr>
        <w:autoSpaceDE w:val="0"/>
        <w:autoSpaceDN w:val="0"/>
        <w:adjustRightInd w:val="0"/>
        <w:jc w:val="both"/>
        <w:rPr>
          <w:rFonts w:cs="Times New Roman"/>
          <w:sz w:val="22"/>
          <w:szCs w:val="22"/>
          <w:lang w:val="en-GB"/>
        </w:rPr>
      </w:pPr>
      <w:r w:rsidRPr="005E5E00">
        <w:rPr>
          <w:rFonts w:cs="Times New Roman"/>
          <w:sz w:val="22"/>
          <w:szCs w:val="22"/>
          <w:lang w:val="en-GB"/>
        </w:rPr>
        <w:t xml:space="preserve">entering the area </w:t>
      </w:r>
      <w:r w:rsidR="0099100B" w:rsidRPr="005E5E00">
        <w:rPr>
          <w:rFonts w:cs="Times New Roman"/>
          <w:sz w:val="22"/>
          <w:szCs w:val="22"/>
          <w:lang w:val="en-GB"/>
        </w:rPr>
        <w:t>(</w:t>
      </w:r>
      <w:r w:rsidRPr="005E5E00">
        <w:rPr>
          <w:rFonts w:cs="Times New Roman"/>
          <w:sz w:val="22"/>
          <w:szCs w:val="22"/>
          <w:lang w:val="en-GB"/>
        </w:rPr>
        <w:t xml:space="preserve">e.g. </w:t>
      </w:r>
      <w:r w:rsidR="004B46B1" w:rsidRPr="005E5E00">
        <w:rPr>
          <w:rFonts w:cs="Times New Roman"/>
          <w:sz w:val="22"/>
          <w:szCs w:val="22"/>
          <w:lang w:val="en-GB"/>
        </w:rPr>
        <w:t>conference rooms</w:t>
      </w:r>
      <w:r w:rsidR="0099100B" w:rsidRPr="005E5E00">
        <w:rPr>
          <w:rFonts w:cs="Times New Roman"/>
          <w:sz w:val="22"/>
          <w:szCs w:val="22"/>
          <w:lang w:val="en-GB"/>
        </w:rPr>
        <w:t xml:space="preserve">, </w:t>
      </w:r>
      <w:r w:rsidR="00267913" w:rsidRPr="005E5E00">
        <w:rPr>
          <w:rFonts w:cs="Times New Roman"/>
          <w:sz w:val="22"/>
          <w:szCs w:val="22"/>
          <w:lang w:val="en-GB"/>
        </w:rPr>
        <w:t xml:space="preserve">the </w:t>
      </w:r>
      <w:r w:rsidR="004B46B1" w:rsidRPr="005E5E00">
        <w:rPr>
          <w:rFonts w:cs="Times New Roman"/>
          <w:sz w:val="22"/>
          <w:szCs w:val="22"/>
          <w:lang w:val="en-GB"/>
        </w:rPr>
        <w:t>V</w:t>
      </w:r>
      <w:r w:rsidR="00832AD0">
        <w:rPr>
          <w:rFonts w:cs="Times New Roman"/>
          <w:sz w:val="22"/>
          <w:szCs w:val="22"/>
          <w:lang w:val="en-GB"/>
        </w:rPr>
        <w:t>I</w:t>
      </w:r>
      <w:r w:rsidR="004B46B1" w:rsidRPr="005E5E00">
        <w:rPr>
          <w:rFonts w:cs="Times New Roman"/>
          <w:sz w:val="22"/>
          <w:szCs w:val="22"/>
          <w:lang w:val="en-GB"/>
        </w:rPr>
        <w:t xml:space="preserve">P zone, and </w:t>
      </w:r>
      <w:r w:rsidR="00267913" w:rsidRPr="005E5E00">
        <w:rPr>
          <w:rFonts w:cs="Times New Roman"/>
          <w:sz w:val="22"/>
          <w:szCs w:val="22"/>
          <w:lang w:val="en-GB"/>
        </w:rPr>
        <w:t xml:space="preserve">the </w:t>
      </w:r>
      <w:r w:rsidR="004B46B1" w:rsidRPr="005E5E00">
        <w:rPr>
          <w:rFonts w:cs="Times New Roman"/>
          <w:sz w:val="22"/>
          <w:szCs w:val="22"/>
          <w:lang w:val="en-GB"/>
        </w:rPr>
        <w:t>media zone, etc.</w:t>
      </w:r>
      <w:r w:rsidR="00832AD0">
        <w:rPr>
          <w:rFonts w:cs="Times New Roman"/>
          <w:sz w:val="22"/>
          <w:szCs w:val="22"/>
          <w:lang w:val="en-GB"/>
        </w:rPr>
        <w:t xml:space="preserve">) </w:t>
      </w:r>
      <w:r w:rsidR="004B46B1" w:rsidRPr="005E5E00">
        <w:rPr>
          <w:rFonts w:cs="Times New Roman"/>
          <w:sz w:val="22"/>
          <w:szCs w:val="22"/>
          <w:lang w:val="en-GB"/>
        </w:rPr>
        <w:t>which is closed to the public or where the admission is forbidden</w:t>
      </w:r>
      <w:r w:rsidR="0099100B" w:rsidRPr="005E5E00">
        <w:rPr>
          <w:rFonts w:cs="Times New Roman"/>
          <w:sz w:val="22"/>
          <w:szCs w:val="22"/>
          <w:lang w:val="en-GB"/>
        </w:rPr>
        <w:t>;</w:t>
      </w:r>
    </w:p>
    <w:p w:rsidR="00B03965" w:rsidRPr="005E5E00" w:rsidRDefault="00F86713" w:rsidP="008A0A95">
      <w:pPr>
        <w:pStyle w:val="Akapitzlist"/>
        <w:widowControl w:val="0"/>
        <w:numPr>
          <w:ilvl w:val="0"/>
          <w:numId w:val="12"/>
        </w:numPr>
        <w:autoSpaceDE w:val="0"/>
        <w:autoSpaceDN w:val="0"/>
        <w:adjustRightInd w:val="0"/>
        <w:jc w:val="both"/>
        <w:rPr>
          <w:rFonts w:cs="Times New Roman"/>
          <w:sz w:val="22"/>
          <w:szCs w:val="22"/>
          <w:lang w:val="en-GB"/>
        </w:rPr>
      </w:pPr>
      <w:r w:rsidRPr="005E5E00">
        <w:rPr>
          <w:rFonts w:cs="Times New Roman"/>
          <w:sz w:val="22"/>
          <w:szCs w:val="22"/>
          <w:lang w:val="en-GB"/>
        </w:rPr>
        <w:t>blocking open for movement</w:t>
      </w:r>
      <w:r w:rsidR="008055DD" w:rsidRPr="005E5E00">
        <w:rPr>
          <w:rFonts w:cs="Times New Roman"/>
          <w:sz w:val="22"/>
          <w:szCs w:val="22"/>
          <w:lang w:val="en-GB"/>
        </w:rPr>
        <w:t xml:space="preserve"> </w:t>
      </w:r>
      <w:r w:rsidRPr="005E5E00">
        <w:rPr>
          <w:rFonts w:cs="Times New Roman"/>
          <w:sz w:val="22"/>
          <w:szCs w:val="22"/>
          <w:lang w:val="en-GB"/>
        </w:rPr>
        <w:t>passages and roads</w:t>
      </w:r>
      <w:r w:rsidR="0099100B" w:rsidRPr="005E5E00">
        <w:rPr>
          <w:rFonts w:cs="Times New Roman"/>
          <w:sz w:val="22"/>
          <w:szCs w:val="22"/>
          <w:lang w:val="en-GB"/>
        </w:rPr>
        <w:t>,</w:t>
      </w:r>
      <w:r w:rsidR="004B0496" w:rsidRPr="005E5E00">
        <w:rPr>
          <w:rFonts w:cs="Times New Roman"/>
          <w:sz w:val="22"/>
          <w:szCs w:val="22"/>
          <w:lang w:val="en-GB"/>
        </w:rPr>
        <w:t xml:space="preserve"> </w:t>
      </w:r>
      <w:r w:rsidRPr="005E5E00">
        <w:rPr>
          <w:rFonts w:cs="Times New Roman"/>
          <w:sz w:val="22"/>
          <w:szCs w:val="22"/>
          <w:lang w:val="en-GB"/>
        </w:rPr>
        <w:t>entries, exists from the guest zone and evacuation routes or prolonged stay</w:t>
      </w:r>
      <w:r w:rsidR="008055DD" w:rsidRPr="005E5E00">
        <w:rPr>
          <w:rFonts w:cs="Times New Roman"/>
          <w:sz w:val="22"/>
          <w:szCs w:val="22"/>
          <w:lang w:val="en-GB"/>
        </w:rPr>
        <w:t>ing</w:t>
      </w:r>
      <w:r w:rsidRPr="005E5E00">
        <w:rPr>
          <w:rFonts w:cs="Times New Roman"/>
          <w:sz w:val="22"/>
          <w:szCs w:val="22"/>
          <w:lang w:val="en-GB"/>
        </w:rPr>
        <w:t xml:space="preserve"> at those areas</w:t>
      </w:r>
      <w:r w:rsidR="0099100B" w:rsidRPr="005E5E00">
        <w:rPr>
          <w:rFonts w:cs="Times New Roman"/>
          <w:sz w:val="22"/>
          <w:szCs w:val="22"/>
          <w:lang w:val="en-GB"/>
        </w:rPr>
        <w:t>;</w:t>
      </w:r>
    </w:p>
    <w:p w:rsidR="00B03965" w:rsidRPr="005E5E00" w:rsidRDefault="00F86713" w:rsidP="008A0A95">
      <w:pPr>
        <w:pStyle w:val="Akapitzlist"/>
        <w:widowControl w:val="0"/>
        <w:numPr>
          <w:ilvl w:val="0"/>
          <w:numId w:val="12"/>
        </w:numPr>
        <w:autoSpaceDE w:val="0"/>
        <w:autoSpaceDN w:val="0"/>
        <w:adjustRightInd w:val="0"/>
        <w:jc w:val="both"/>
        <w:rPr>
          <w:rFonts w:cs="Times New Roman"/>
          <w:sz w:val="22"/>
          <w:szCs w:val="22"/>
          <w:lang w:val="en-GB"/>
        </w:rPr>
      </w:pPr>
      <w:r w:rsidRPr="005E5E00">
        <w:rPr>
          <w:rFonts w:cs="Times New Roman"/>
          <w:sz w:val="22"/>
          <w:szCs w:val="22"/>
          <w:lang w:val="en-GB"/>
        </w:rPr>
        <w:t>any other forbidden behavio</w:t>
      </w:r>
      <w:r w:rsidR="00832AD0">
        <w:rPr>
          <w:rFonts w:cs="Times New Roman"/>
          <w:sz w:val="22"/>
          <w:szCs w:val="22"/>
          <w:lang w:val="en-GB"/>
        </w:rPr>
        <w:t>u</w:t>
      </w:r>
      <w:r w:rsidRPr="005E5E00">
        <w:rPr>
          <w:rFonts w:cs="Times New Roman"/>
          <w:sz w:val="22"/>
          <w:szCs w:val="22"/>
          <w:lang w:val="en-GB"/>
        </w:rPr>
        <w:t>rs</w:t>
      </w:r>
      <w:r w:rsidR="0099100B" w:rsidRPr="005E5E00">
        <w:rPr>
          <w:rFonts w:cs="Times New Roman"/>
          <w:sz w:val="22"/>
          <w:szCs w:val="22"/>
          <w:lang w:val="en-GB"/>
        </w:rPr>
        <w:t>.</w:t>
      </w:r>
    </w:p>
    <w:p w:rsidR="00B03965" w:rsidRPr="005E5E00" w:rsidRDefault="000D6D8D" w:rsidP="008A0A9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I</w:t>
      </w:r>
      <w:r w:rsidR="00F86713" w:rsidRPr="005E5E00">
        <w:rPr>
          <w:rFonts w:cs="Times New Roman"/>
          <w:sz w:val="22"/>
          <w:szCs w:val="22"/>
          <w:lang w:val="en-GB"/>
        </w:rPr>
        <w:t>nfringing the Regulations may result in imposing the following penalties</w:t>
      </w:r>
      <w:r w:rsidR="0099100B" w:rsidRPr="005E5E00">
        <w:rPr>
          <w:rFonts w:cs="Times New Roman"/>
          <w:sz w:val="22"/>
          <w:szCs w:val="22"/>
          <w:lang w:val="en-GB"/>
        </w:rPr>
        <w:t>:</w:t>
      </w:r>
    </w:p>
    <w:p w:rsidR="00B03965" w:rsidRPr="005E5E00" w:rsidRDefault="00F86713" w:rsidP="008A0A95">
      <w:pPr>
        <w:pStyle w:val="Akapitzlist"/>
        <w:widowControl w:val="0"/>
        <w:numPr>
          <w:ilvl w:val="0"/>
          <w:numId w:val="13"/>
        </w:numPr>
        <w:autoSpaceDE w:val="0"/>
        <w:autoSpaceDN w:val="0"/>
        <w:adjustRightInd w:val="0"/>
        <w:jc w:val="both"/>
        <w:rPr>
          <w:rFonts w:cs="Times New Roman"/>
          <w:sz w:val="22"/>
          <w:szCs w:val="22"/>
          <w:lang w:val="en-GB"/>
        </w:rPr>
      </w:pPr>
      <w:r w:rsidRPr="005E5E00">
        <w:rPr>
          <w:rFonts w:cs="Times New Roman"/>
          <w:sz w:val="22"/>
          <w:szCs w:val="22"/>
          <w:lang w:val="en-GB"/>
        </w:rPr>
        <w:t xml:space="preserve">removing from the Facility </w:t>
      </w:r>
      <w:r w:rsidR="00E174E2" w:rsidRPr="005E5E00">
        <w:rPr>
          <w:rFonts w:cs="Times New Roman"/>
          <w:sz w:val="22"/>
          <w:szCs w:val="22"/>
          <w:lang w:val="en-GB"/>
        </w:rPr>
        <w:t>and the possibility of handing over to the Police</w:t>
      </w:r>
      <w:r w:rsidR="0099100B" w:rsidRPr="005E5E00">
        <w:rPr>
          <w:rFonts w:cs="Times New Roman"/>
          <w:sz w:val="22"/>
          <w:szCs w:val="22"/>
          <w:lang w:val="en-GB"/>
        </w:rPr>
        <w:t>;</w:t>
      </w:r>
    </w:p>
    <w:p w:rsidR="00B03965" w:rsidRPr="005E5E00" w:rsidRDefault="00E174E2" w:rsidP="008A0A95">
      <w:pPr>
        <w:pStyle w:val="Akapitzlist"/>
        <w:widowControl w:val="0"/>
        <w:numPr>
          <w:ilvl w:val="0"/>
          <w:numId w:val="13"/>
        </w:numPr>
        <w:autoSpaceDE w:val="0"/>
        <w:autoSpaceDN w:val="0"/>
        <w:adjustRightInd w:val="0"/>
        <w:jc w:val="both"/>
        <w:rPr>
          <w:rFonts w:cs="Times New Roman"/>
          <w:sz w:val="22"/>
          <w:szCs w:val="22"/>
          <w:lang w:val="en-GB"/>
        </w:rPr>
      </w:pPr>
      <w:r w:rsidRPr="005E5E00">
        <w:rPr>
          <w:rFonts w:cs="Times New Roman"/>
          <w:sz w:val="22"/>
          <w:szCs w:val="22"/>
          <w:lang w:val="en-GB"/>
        </w:rPr>
        <w:t>annulling and invalidating a given ticket and making</w:t>
      </w:r>
      <w:r w:rsidR="00816D06" w:rsidRPr="005E5E00">
        <w:rPr>
          <w:rFonts w:cs="Times New Roman"/>
          <w:sz w:val="22"/>
          <w:szCs w:val="22"/>
          <w:lang w:val="en-GB"/>
        </w:rPr>
        <w:t xml:space="preserve"> it impossible to buy a ticket for subsequent events organized by the </w:t>
      </w:r>
      <w:r w:rsidR="00832AD0">
        <w:rPr>
          <w:rFonts w:cs="Times New Roman"/>
          <w:sz w:val="22"/>
          <w:szCs w:val="22"/>
          <w:lang w:val="en-GB"/>
        </w:rPr>
        <w:t>Organis</w:t>
      </w:r>
      <w:r w:rsidR="00816D06" w:rsidRPr="005E5E00">
        <w:rPr>
          <w:rFonts w:cs="Times New Roman"/>
          <w:sz w:val="22"/>
          <w:szCs w:val="22"/>
          <w:lang w:val="en-GB"/>
        </w:rPr>
        <w:t>er</w:t>
      </w:r>
      <w:r w:rsidR="0099100B" w:rsidRPr="005E5E00">
        <w:rPr>
          <w:rFonts w:cs="Times New Roman"/>
          <w:sz w:val="22"/>
          <w:szCs w:val="22"/>
          <w:lang w:val="en-GB"/>
        </w:rPr>
        <w:t>;</w:t>
      </w:r>
    </w:p>
    <w:p w:rsidR="00B03965" w:rsidRPr="005E5E00" w:rsidRDefault="0099100B" w:rsidP="00B46F09">
      <w:pPr>
        <w:pStyle w:val="Akapitzlist"/>
        <w:widowControl w:val="0"/>
        <w:numPr>
          <w:ilvl w:val="0"/>
          <w:numId w:val="13"/>
        </w:numPr>
        <w:autoSpaceDE w:val="0"/>
        <w:autoSpaceDN w:val="0"/>
        <w:adjustRightInd w:val="0"/>
        <w:jc w:val="both"/>
        <w:rPr>
          <w:rFonts w:cs="Times New Roman"/>
          <w:sz w:val="22"/>
          <w:szCs w:val="22"/>
          <w:lang w:val="en-GB"/>
        </w:rPr>
      </w:pPr>
      <w:r w:rsidRPr="005E5E00">
        <w:rPr>
          <w:rFonts w:cs="Times New Roman"/>
          <w:sz w:val="22"/>
          <w:szCs w:val="22"/>
          <w:lang w:val="en-GB"/>
        </w:rPr>
        <w:t>p</w:t>
      </w:r>
      <w:r w:rsidR="00816D06" w:rsidRPr="005E5E00">
        <w:rPr>
          <w:rFonts w:cs="Times New Roman"/>
          <w:sz w:val="22"/>
          <w:szCs w:val="22"/>
          <w:lang w:val="en-GB"/>
        </w:rPr>
        <w:t>assing appropriate personal data of the person infringing the provisions of the Regulations for the Event to adequate domestic sports associations and/or the Police in such a manner that it is possible to introduce adequate measures, e.g. ban on admission to domestic stadiums/facilities</w:t>
      </w:r>
      <w:r w:rsidRPr="005E5E00">
        <w:rPr>
          <w:rFonts w:cs="Times New Roman"/>
          <w:sz w:val="22"/>
          <w:szCs w:val="22"/>
          <w:lang w:val="en-GB"/>
        </w:rPr>
        <w:t>;</w:t>
      </w:r>
    </w:p>
    <w:p w:rsidR="006D7FF1" w:rsidRPr="005E5E00" w:rsidRDefault="00816D06" w:rsidP="008A0A95">
      <w:pPr>
        <w:pStyle w:val="Akapitzlist"/>
        <w:widowControl w:val="0"/>
        <w:numPr>
          <w:ilvl w:val="0"/>
          <w:numId w:val="13"/>
        </w:numPr>
        <w:autoSpaceDE w:val="0"/>
        <w:autoSpaceDN w:val="0"/>
        <w:adjustRightInd w:val="0"/>
        <w:jc w:val="both"/>
        <w:rPr>
          <w:rFonts w:cs="Times New Roman"/>
          <w:sz w:val="22"/>
          <w:szCs w:val="22"/>
          <w:lang w:val="en-GB"/>
        </w:rPr>
      </w:pPr>
      <w:r w:rsidRPr="005E5E00">
        <w:rPr>
          <w:rFonts w:cs="Times New Roman"/>
          <w:sz w:val="22"/>
          <w:szCs w:val="22"/>
          <w:lang w:val="en-GB"/>
        </w:rPr>
        <w:t xml:space="preserve">undertaking adequate legal steps by the </w:t>
      </w:r>
      <w:r w:rsidR="0099100B" w:rsidRPr="005E5E00">
        <w:rPr>
          <w:rFonts w:cs="Times New Roman"/>
          <w:sz w:val="22"/>
          <w:szCs w:val="22"/>
          <w:lang w:val="en-GB"/>
        </w:rPr>
        <w:t>Organiz</w:t>
      </w:r>
      <w:r w:rsidRPr="005E5E00">
        <w:rPr>
          <w:rFonts w:cs="Times New Roman"/>
          <w:sz w:val="22"/>
          <w:szCs w:val="22"/>
          <w:lang w:val="en-GB"/>
        </w:rPr>
        <w:t>er or other persons or entities authorized</w:t>
      </w:r>
      <w:r w:rsidR="0099100B" w:rsidRPr="005E5E00">
        <w:rPr>
          <w:rFonts w:cs="Times New Roman"/>
          <w:sz w:val="22"/>
          <w:szCs w:val="22"/>
          <w:lang w:val="en-GB"/>
        </w:rPr>
        <w:t>;</w:t>
      </w:r>
    </w:p>
    <w:p w:rsidR="006D7FF1" w:rsidRPr="005E5E00" w:rsidRDefault="00816D06" w:rsidP="00B46F09">
      <w:pPr>
        <w:pStyle w:val="Akapitzlist"/>
        <w:widowControl w:val="0"/>
        <w:numPr>
          <w:ilvl w:val="0"/>
          <w:numId w:val="13"/>
        </w:numPr>
        <w:autoSpaceDE w:val="0"/>
        <w:autoSpaceDN w:val="0"/>
        <w:adjustRightInd w:val="0"/>
        <w:jc w:val="both"/>
        <w:rPr>
          <w:rFonts w:cs="Times New Roman"/>
          <w:sz w:val="22"/>
          <w:szCs w:val="22"/>
          <w:lang w:val="en-GB"/>
        </w:rPr>
      </w:pPr>
      <w:r w:rsidRPr="005E5E00">
        <w:rPr>
          <w:rFonts w:cs="Times New Roman"/>
          <w:sz w:val="22"/>
          <w:szCs w:val="22"/>
          <w:lang w:val="en-GB"/>
        </w:rPr>
        <w:t>any other penalties or measures in compliance with binding provisions of law</w:t>
      </w:r>
      <w:r w:rsidR="0099100B" w:rsidRPr="005E5E00">
        <w:rPr>
          <w:rFonts w:cs="Times New Roman"/>
          <w:sz w:val="22"/>
          <w:szCs w:val="22"/>
          <w:lang w:val="en-GB"/>
        </w:rPr>
        <w:t>.</w:t>
      </w:r>
      <w:r w:rsidR="004B0496" w:rsidRPr="005E5E00">
        <w:rPr>
          <w:rFonts w:cs="Times New Roman"/>
          <w:sz w:val="22"/>
          <w:szCs w:val="22"/>
          <w:lang w:val="en-GB"/>
        </w:rPr>
        <w:t xml:space="preserve"> </w:t>
      </w:r>
    </w:p>
    <w:p w:rsidR="00303E8A" w:rsidRPr="005E5E00" w:rsidRDefault="009327B2" w:rsidP="000C5E8F">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 xml:space="preserve">The </w:t>
      </w:r>
      <w:r w:rsidR="00832AD0">
        <w:rPr>
          <w:rFonts w:cs="Times New Roman"/>
          <w:sz w:val="22"/>
          <w:szCs w:val="22"/>
          <w:lang w:val="en-GB"/>
        </w:rPr>
        <w:t>Organis</w:t>
      </w:r>
      <w:r w:rsidRPr="005E5E00">
        <w:rPr>
          <w:rFonts w:cs="Times New Roman"/>
          <w:sz w:val="22"/>
          <w:szCs w:val="22"/>
          <w:lang w:val="en-GB"/>
        </w:rPr>
        <w:t xml:space="preserve">er reserves itself all other rights </w:t>
      </w:r>
      <w:r w:rsidR="00053258" w:rsidRPr="005E5E00">
        <w:rPr>
          <w:rFonts w:cs="Times New Roman"/>
          <w:sz w:val="22"/>
          <w:szCs w:val="22"/>
          <w:lang w:val="en-GB"/>
        </w:rPr>
        <w:t>to exercise other remedies according to its own discretion</w:t>
      </w:r>
      <w:r w:rsidR="0099100B" w:rsidRPr="005E5E00">
        <w:rPr>
          <w:rFonts w:cs="Times New Roman"/>
          <w:sz w:val="22"/>
          <w:szCs w:val="22"/>
          <w:lang w:val="en-GB"/>
        </w:rPr>
        <w:t>.</w:t>
      </w:r>
      <w:r w:rsidR="00D90F4C" w:rsidRPr="005E5E00">
        <w:rPr>
          <w:rFonts w:cs="Times New Roman"/>
          <w:sz w:val="22"/>
          <w:szCs w:val="22"/>
          <w:lang w:val="en-GB"/>
        </w:rPr>
        <w:t xml:space="preserve"> </w:t>
      </w:r>
      <w:r w:rsidR="00053258" w:rsidRPr="005E5E00">
        <w:rPr>
          <w:rFonts w:cs="Times New Roman"/>
          <w:sz w:val="22"/>
          <w:szCs w:val="22"/>
          <w:lang w:val="en-GB"/>
        </w:rPr>
        <w:t xml:space="preserve">The </w:t>
      </w:r>
      <w:r w:rsidR="00832AD0">
        <w:rPr>
          <w:rFonts w:cs="Times New Roman"/>
          <w:sz w:val="22"/>
          <w:szCs w:val="22"/>
          <w:lang w:val="en-GB"/>
        </w:rPr>
        <w:t>Organis</w:t>
      </w:r>
      <w:r w:rsidR="00053258" w:rsidRPr="005E5E00">
        <w:rPr>
          <w:rFonts w:cs="Times New Roman"/>
          <w:sz w:val="22"/>
          <w:szCs w:val="22"/>
          <w:lang w:val="en-GB"/>
        </w:rPr>
        <w:t xml:space="preserve">er reserves itself </w:t>
      </w:r>
      <w:r w:rsidR="00292E22" w:rsidRPr="005E5E00">
        <w:rPr>
          <w:rFonts w:cs="Times New Roman"/>
          <w:sz w:val="22"/>
          <w:szCs w:val="22"/>
          <w:lang w:val="en-GB"/>
        </w:rPr>
        <w:t>the right to change the date and time of the Event in case of the occurrence of so called Force Majeure</w:t>
      </w:r>
      <w:r w:rsidR="0099100B" w:rsidRPr="005E5E00">
        <w:rPr>
          <w:rFonts w:cs="Times New Roman"/>
          <w:sz w:val="22"/>
          <w:szCs w:val="22"/>
          <w:lang w:val="en-GB"/>
        </w:rPr>
        <w:t>, a</w:t>
      </w:r>
      <w:r w:rsidR="00292E22" w:rsidRPr="005E5E00">
        <w:rPr>
          <w:rFonts w:cs="Times New Roman"/>
          <w:sz w:val="22"/>
          <w:szCs w:val="22"/>
          <w:lang w:val="en-GB"/>
        </w:rPr>
        <w:t>nd in particular, when such change stems from weather conditions or other events b</w:t>
      </w:r>
      <w:r w:rsidR="00832AD0">
        <w:rPr>
          <w:rFonts w:cs="Times New Roman"/>
          <w:sz w:val="22"/>
          <w:szCs w:val="22"/>
          <w:lang w:val="en-GB"/>
        </w:rPr>
        <w:t>eyond the control of the Organis</w:t>
      </w:r>
      <w:r w:rsidR="00292E22" w:rsidRPr="005E5E00">
        <w:rPr>
          <w:rFonts w:cs="Times New Roman"/>
          <w:sz w:val="22"/>
          <w:szCs w:val="22"/>
          <w:lang w:val="en-GB"/>
        </w:rPr>
        <w:t>er</w:t>
      </w:r>
      <w:r w:rsidR="009E64ED" w:rsidRPr="005E5E00">
        <w:rPr>
          <w:rFonts w:cs="Times New Roman"/>
          <w:color w:val="FF0000"/>
          <w:sz w:val="22"/>
          <w:szCs w:val="22"/>
          <w:lang w:val="en-GB"/>
        </w:rPr>
        <w:t>.</w:t>
      </w:r>
    </w:p>
    <w:p w:rsidR="009E64ED" w:rsidRPr="005E5E00" w:rsidRDefault="009E64ED" w:rsidP="009E64ED">
      <w:pPr>
        <w:pStyle w:val="Akapitzlist"/>
        <w:widowControl w:val="0"/>
        <w:autoSpaceDE w:val="0"/>
        <w:autoSpaceDN w:val="0"/>
        <w:adjustRightInd w:val="0"/>
        <w:ind w:left="426"/>
        <w:jc w:val="both"/>
        <w:rPr>
          <w:rFonts w:cs="Times New Roman"/>
          <w:sz w:val="22"/>
          <w:szCs w:val="22"/>
          <w:lang w:val="en-GB"/>
        </w:rPr>
      </w:pPr>
    </w:p>
    <w:p w:rsidR="0099100B" w:rsidRPr="005E5E00" w:rsidRDefault="00623057" w:rsidP="00B03965">
      <w:pPr>
        <w:pStyle w:val="Akapitzlist"/>
        <w:widowControl w:val="0"/>
        <w:numPr>
          <w:ilvl w:val="0"/>
          <w:numId w:val="4"/>
        </w:numPr>
        <w:autoSpaceDE w:val="0"/>
        <w:autoSpaceDN w:val="0"/>
        <w:adjustRightInd w:val="0"/>
        <w:jc w:val="center"/>
        <w:rPr>
          <w:rFonts w:cs="Times New Roman"/>
          <w:b/>
          <w:sz w:val="22"/>
          <w:szCs w:val="22"/>
          <w:lang w:val="en-GB"/>
        </w:rPr>
      </w:pPr>
      <w:r w:rsidRPr="005E5E00">
        <w:rPr>
          <w:rFonts w:cs="Times New Roman"/>
          <w:b/>
          <w:sz w:val="22"/>
          <w:szCs w:val="22"/>
          <w:lang w:val="en-GB"/>
        </w:rPr>
        <w:t>Liability</w:t>
      </w:r>
    </w:p>
    <w:p w:rsidR="00B03965" w:rsidRPr="005E5E00" w:rsidRDefault="00B03965" w:rsidP="00B03965">
      <w:pPr>
        <w:pStyle w:val="Akapitzlist"/>
        <w:widowControl w:val="0"/>
        <w:autoSpaceDE w:val="0"/>
        <w:autoSpaceDN w:val="0"/>
        <w:adjustRightInd w:val="0"/>
        <w:ind w:left="360"/>
        <w:rPr>
          <w:rFonts w:cs="Times New Roman"/>
          <w:sz w:val="22"/>
          <w:szCs w:val="22"/>
          <w:lang w:val="en-GB"/>
        </w:rPr>
      </w:pPr>
    </w:p>
    <w:p w:rsidR="0099100B" w:rsidRPr="005E5E00" w:rsidRDefault="00623057" w:rsidP="00B03965">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 xml:space="preserve">Each person present at the Event is aware that he/she stays there at his/her risk and he/she may be liable for any damage or losses stemming from his/her activities at the Facility. </w:t>
      </w:r>
    </w:p>
    <w:p w:rsidR="00FA6337" w:rsidRPr="005E5E00" w:rsidRDefault="00623057" w:rsidP="009E64ED">
      <w:pPr>
        <w:pStyle w:val="Akapitzlist"/>
        <w:widowControl w:val="0"/>
        <w:numPr>
          <w:ilvl w:val="1"/>
          <w:numId w:val="4"/>
        </w:numPr>
        <w:autoSpaceDE w:val="0"/>
        <w:autoSpaceDN w:val="0"/>
        <w:adjustRightInd w:val="0"/>
        <w:ind w:left="426" w:hanging="426"/>
        <w:jc w:val="both"/>
        <w:rPr>
          <w:rFonts w:cs="Times New Roman"/>
          <w:sz w:val="22"/>
          <w:szCs w:val="22"/>
          <w:lang w:val="en-GB"/>
        </w:rPr>
      </w:pPr>
      <w:r w:rsidRPr="005E5E00">
        <w:rPr>
          <w:sz w:val="22"/>
          <w:szCs w:val="22"/>
          <w:lang w:val="en-GB"/>
        </w:rPr>
        <w:lastRenderedPageBreak/>
        <w:t xml:space="preserve">The </w:t>
      </w:r>
      <w:r w:rsidR="00E07969" w:rsidRPr="005E5E00">
        <w:rPr>
          <w:sz w:val="22"/>
          <w:szCs w:val="22"/>
          <w:lang w:val="en-GB"/>
        </w:rPr>
        <w:t>Organi</w:t>
      </w:r>
      <w:r w:rsidR="00832AD0">
        <w:rPr>
          <w:sz w:val="22"/>
          <w:szCs w:val="22"/>
          <w:lang w:val="en-GB"/>
        </w:rPr>
        <w:t>s</w:t>
      </w:r>
      <w:r w:rsidRPr="005E5E00">
        <w:rPr>
          <w:sz w:val="22"/>
          <w:szCs w:val="22"/>
          <w:lang w:val="en-GB"/>
        </w:rPr>
        <w:t>er shall have the right to cancel the Event without a prior notice</w:t>
      </w:r>
      <w:r w:rsidRPr="005E5E00">
        <w:rPr>
          <w:szCs w:val="22"/>
          <w:lang w:val="en-GB"/>
        </w:rPr>
        <w:t>, f</w:t>
      </w:r>
      <w:r w:rsidR="00832AD0">
        <w:rPr>
          <w:szCs w:val="22"/>
          <w:lang w:val="en-GB"/>
        </w:rPr>
        <w:t>or reasons for which the Organis</w:t>
      </w:r>
      <w:r w:rsidRPr="005E5E00">
        <w:rPr>
          <w:szCs w:val="22"/>
          <w:lang w:val="en-GB"/>
        </w:rPr>
        <w:t xml:space="preserve">er is </w:t>
      </w:r>
      <w:r w:rsidR="00832AD0">
        <w:rPr>
          <w:szCs w:val="22"/>
          <w:lang w:val="en-GB"/>
        </w:rPr>
        <w:t xml:space="preserve">not </w:t>
      </w:r>
      <w:r w:rsidRPr="005E5E00">
        <w:rPr>
          <w:szCs w:val="22"/>
          <w:lang w:val="en-GB"/>
        </w:rPr>
        <w:t xml:space="preserve">responsible </w:t>
      </w:r>
      <w:r w:rsidR="00E07969" w:rsidRPr="005E5E00">
        <w:rPr>
          <w:szCs w:val="22"/>
          <w:lang w:val="en-GB"/>
        </w:rPr>
        <w:t>(</w:t>
      </w:r>
      <w:r w:rsidRPr="005E5E00">
        <w:rPr>
          <w:szCs w:val="22"/>
          <w:lang w:val="en-GB"/>
        </w:rPr>
        <w:t>e.g. Force Majeure etc.</w:t>
      </w:r>
      <w:r w:rsidR="00832AD0">
        <w:rPr>
          <w:szCs w:val="22"/>
          <w:lang w:val="en-GB"/>
        </w:rPr>
        <w:t>);</w:t>
      </w:r>
      <w:r w:rsidR="00E07969" w:rsidRPr="005E5E00">
        <w:rPr>
          <w:szCs w:val="22"/>
          <w:lang w:val="en-GB"/>
        </w:rPr>
        <w:t xml:space="preserve"> </w:t>
      </w:r>
      <w:r w:rsidR="00832AD0">
        <w:rPr>
          <w:szCs w:val="22"/>
          <w:lang w:val="en-GB"/>
        </w:rPr>
        <w:t>in particular, the Organis</w:t>
      </w:r>
      <w:r w:rsidRPr="005E5E00">
        <w:rPr>
          <w:szCs w:val="22"/>
          <w:lang w:val="en-GB"/>
        </w:rPr>
        <w:t>er is not liable for cancelling the Event by public authorities pursuant to commonly binding provisions of law</w:t>
      </w:r>
      <w:r w:rsidR="00E07969" w:rsidRPr="005E5E00">
        <w:rPr>
          <w:szCs w:val="22"/>
          <w:lang w:val="en-GB"/>
        </w:rPr>
        <w:t>.</w:t>
      </w:r>
    </w:p>
    <w:p w:rsidR="006D7FF1" w:rsidRPr="005E5E00" w:rsidRDefault="00832AD0" w:rsidP="00B46F09">
      <w:pPr>
        <w:pStyle w:val="Akapitzlist"/>
        <w:widowControl w:val="0"/>
        <w:numPr>
          <w:ilvl w:val="1"/>
          <w:numId w:val="4"/>
        </w:numPr>
        <w:autoSpaceDE w:val="0"/>
        <w:autoSpaceDN w:val="0"/>
        <w:adjustRightInd w:val="0"/>
        <w:ind w:left="426" w:hanging="426"/>
        <w:jc w:val="both"/>
        <w:rPr>
          <w:lang w:val="en-GB"/>
        </w:rPr>
      </w:pPr>
      <w:r>
        <w:rPr>
          <w:lang w:val="en-GB"/>
        </w:rPr>
        <w:t>The Organis</w:t>
      </w:r>
      <w:r w:rsidR="00147E39" w:rsidRPr="005E5E00">
        <w:rPr>
          <w:lang w:val="en-GB"/>
        </w:rPr>
        <w:t xml:space="preserve">er is authorized to change the date, place or agenda </w:t>
      </w:r>
      <w:r w:rsidR="000B2B97" w:rsidRPr="005E5E00">
        <w:rPr>
          <w:lang w:val="en-GB"/>
        </w:rPr>
        <w:t xml:space="preserve">of the Event for important reasons </w:t>
      </w:r>
      <w:r w:rsidR="00E07969" w:rsidRPr="005E5E00">
        <w:rPr>
          <w:lang w:val="en-GB"/>
        </w:rPr>
        <w:t>(</w:t>
      </w:r>
      <w:r w:rsidR="000B2B97" w:rsidRPr="005E5E00">
        <w:rPr>
          <w:lang w:val="en-GB"/>
        </w:rPr>
        <w:t>that is, in particular, announcing of national mourning</w:t>
      </w:r>
      <w:r w:rsidR="00E07969" w:rsidRPr="005E5E00">
        <w:rPr>
          <w:lang w:val="en-GB"/>
        </w:rPr>
        <w:t xml:space="preserve">, </w:t>
      </w:r>
      <w:r w:rsidR="000B2B97" w:rsidRPr="005E5E00">
        <w:rPr>
          <w:lang w:val="en-GB"/>
        </w:rPr>
        <w:t>unfavo</w:t>
      </w:r>
      <w:r>
        <w:rPr>
          <w:lang w:val="en-GB"/>
        </w:rPr>
        <w:t>u</w:t>
      </w:r>
      <w:r w:rsidR="000B2B97" w:rsidRPr="005E5E00">
        <w:rPr>
          <w:lang w:val="en-GB"/>
        </w:rPr>
        <w:t>rable weather conditions preventing the event against taking place</w:t>
      </w:r>
      <w:r w:rsidR="00E07969" w:rsidRPr="005E5E00">
        <w:rPr>
          <w:lang w:val="en-GB"/>
        </w:rPr>
        <w:t xml:space="preserve">, </w:t>
      </w:r>
      <w:r w:rsidR="000B2B97" w:rsidRPr="005E5E00">
        <w:rPr>
          <w:lang w:val="en-GB"/>
        </w:rPr>
        <w:t xml:space="preserve">illness, disability or refusal to perform </w:t>
      </w:r>
      <w:r w:rsidR="005B6FD0" w:rsidRPr="005E5E00">
        <w:rPr>
          <w:lang w:val="en-GB"/>
        </w:rPr>
        <w:t xml:space="preserve">at </w:t>
      </w:r>
      <w:r w:rsidR="000B2B97" w:rsidRPr="005E5E00">
        <w:rPr>
          <w:lang w:val="en-GB"/>
        </w:rPr>
        <w:t xml:space="preserve">the competition </w:t>
      </w:r>
      <w:r w:rsidR="00E131A0" w:rsidRPr="005E5E00">
        <w:rPr>
          <w:lang w:val="en-GB"/>
        </w:rPr>
        <w:t>by performers or other objective reason b</w:t>
      </w:r>
      <w:r>
        <w:rPr>
          <w:lang w:val="en-GB"/>
        </w:rPr>
        <w:t>eyond the control of the Organis</w:t>
      </w:r>
      <w:r w:rsidR="00E131A0" w:rsidRPr="005E5E00">
        <w:rPr>
          <w:lang w:val="en-GB"/>
        </w:rPr>
        <w:t xml:space="preserve">er preventing the Event against taking place as well as cases </w:t>
      </w:r>
      <w:r w:rsidR="005C3268" w:rsidRPr="005E5E00">
        <w:rPr>
          <w:lang w:val="en-GB"/>
        </w:rPr>
        <w:t>when such change is caused by the necessity to ensure safety</w:t>
      </w:r>
      <w:r w:rsidR="00AD2AB0" w:rsidRPr="005E5E00">
        <w:rPr>
          <w:lang w:val="en-GB"/>
        </w:rPr>
        <w:t xml:space="preserve">, </w:t>
      </w:r>
      <w:r w:rsidR="005C3268" w:rsidRPr="005E5E00">
        <w:rPr>
          <w:lang w:val="en-GB"/>
        </w:rPr>
        <w:t xml:space="preserve">human health or life </w:t>
      </w:r>
      <w:r w:rsidR="00EB0E4A" w:rsidRPr="005E5E00">
        <w:rPr>
          <w:lang w:val="en-GB"/>
        </w:rPr>
        <w:t>or safety of property or necessity to ensure undisrupted or comfortable course of the Event for participants of the Event</w:t>
      </w:r>
      <w:r w:rsidR="006D7FF1" w:rsidRPr="005E5E00">
        <w:rPr>
          <w:lang w:val="en-GB"/>
        </w:rPr>
        <w:t>)</w:t>
      </w:r>
      <w:r w:rsidR="00E07969" w:rsidRPr="005E5E00">
        <w:rPr>
          <w:lang w:val="en-GB"/>
        </w:rPr>
        <w:t>.</w:t>
      </w:r>
    </w:p>
    <w:p w:rsidR="00FA6337" w:rsidRPr="005E5E00" w:rsidRDefault="00EB0E4A" w:rsidP="00B46F09">
      <w:pPr>
        <w:pStyle w:val="Akapitzlist"/>
        <w:widowControl w:val="0"/>
        <w:numPr>
          <w:ilvl w:val="1"/>
          <w:numId w:val="4"/>
        </w:numPr>
        <w:autoSpaceDE w:val="0"/>
        <w:autoSpaceDN w:val="0"/>
        <w:adjustRightInd w:val="0"/>
        <w:ind w:left="426" w:hanging="426"/>
        <w:jc w:val="both"/>
        <w:rPr>
          <w:lang w:val="en-GB"/>
        </w:rPr>
      </w:pPr>
      <w:r w:rsidRPr="005E5E00">
        <w:rPr>
          <w:lang w:val="en-GB"/>
        </w:rPr>
        <w:t>The Organi</w:t>
      </w:r>
      <w:r w:rsidR="00832AD0">
        <w:rPr>
          <w:lang w:val="en-GB"/>
        </w:rPr>
        <w:t>s</w:t>
      </w:r>
      <w:r w:rsidRPr="005E5E00">
        <w:rPr>
          <w:lang w:val="en-GB"/>
        </w:rPr>
        <w:t>er shall not be liable for results of the operation of the Force Majeure</w:t>
      </w:r>
      <w:r w:rsidR="00FA6337" w:rsidRPr="005E5E00">
        <w:rPr>
          <w:lang w:val="en-GB"/>
        </w:rPr>
        <w:t xml:space="preserve">. </w:t>
      </w:r>
      <w:r w:rsidRPr="005E5E00">
        <w:rPr>
          <w:lang w:val="en-GB"/>
        </w:rPr>
        <w:t>The Force Majeure shall mean events being b</w:t>
      </w:r>
      <w:r w:rsidR="00832AD0">
        <w:rPr>
          <w:lang w:val="en-GB"/>
        </w:rPr>
        <w:t>eyond the control of the Organis</w:t>
      </w:r>
      <w:r w:rsidRPr="005E5E00">
        <w:rPr>
          <w:lang w:val="en-GB"/>
        </w:rPr>
        <w:t>er</w:t>
      </w:r>
      <w:r w:rsidR="00FA6337" w:rsidRPr="005E5E00">
        <w:rPr>
          <w:lang w:val="en-GB"/>
        </w:rPr>
        <w:t xml:space="preserve">, </w:t>
      </w:r>
      <w:r w:rsidRPr="005E5E00">
        <w:rPr>
          <w:lang w:val="en-GB"/>
        </w:rPr>
        <w:t xml:space="preserve">which could not have been prevented or avoided and which cause that the fulfilling of liabilities </w:t>
      </w:r>
      <w:r w:rsidR="00A16353" w:rsidRPr="005E5E00">
        <w:rPr>
          <w:lang w:val="en-GB"/>
        </w:rPr>
        <w:t xml:space="preserve">is impossible </w:t>
      </w:r>
      <w:r w:rsidR="006E00BE" w:rsidRPr="005E5E00">
        <w:rPr>
          <w:lang w:val="en-GB"/>
        </w:rPr>
        <w:t>or ma</w:t>
      </w:r>
      <w:bookmarkStart w:id="0" w:name="_GoBack"/>
      <w:bookmarkEnd w:id="0"/>
      <w:r w:rsidR="006E00BE" w:rsidRPr="005E5E00">
        <w:rPr>
          <w:lang w:val="en-GB"/>
        </w:rPr>
        <w:t>y not be considered as possible due to the circumstances occurring</w:t>
      </w:r>
      <w:r w:rsidR="00FA6337" w:rsidRPr="005E5E00">
        <w:rPr>
          <w:lang w:val="en-GB"/>
        </w:rPr>
        <w:t xml:space="preserve">. </w:t>
      </w:r>
      <w:r w:rsidR="006E00BE" w:rsidRPr="005E5E00">
        <w:rPr>
          <w:lang w:val="en-GB"/>
        </w:rPr>
        <w:t xml:space="preserve">The Force Majeure shall be in particular </w:t>
      </w:r>
      <w:r w:rsidR="005E520E" w:rsidRPr="005E5E00">
        <w:rPr>
          <w:lang w:val="en-GB"/>
        </w:rPr>
        <w:t xml:space="preserve">the </w:t>
      </w:r>
      <w:r w:rsidR="006E00BE" w:rsidRPr="005E5E00">
        <w:rPr>
          <w:lang w:val="en-GB"/>
        </w:rPr>
        <w:t>disability of</w:t>
      </w:r>
      <w:r w:rsidR="008164F1">
        <w:rPr>
          <w:lang w:val="en-GB"/>
        </w:rPr>
        <w:t xml:space="preserve"> the</w:t>
      </w:r>
      <w:r w:rsidR="00FA6337" w:rsidRPr="005E5E00">
        <w:rPr>
          <w:lang w:val="en-GB"/>
        </w:rPr>
        <w:t xml:space="preserve"> </w:t>
      </w:r>
      <w:r w:rsidR="006E00BE" w:rsidRPr="005E5E00">
        <w:rPr>
          <w:lang w:val="en-GB"/>
        </w:rPr>
        <w:t xml:space="preserve">team or </w:t>
      </w:r>
      <w:r w:rsidR="004B731A" w:rsidRPr="005E5E00">
        <w:rPr>
          <w:lang w:val="en-GB"/>
        </w:rPr>
        <w:t>sportsperson</w:t>
      </w:r>
      <w:r w:rsidR="00FA6337" w:rsidRPr="005E5E00">
        <w:rPr>
          <w:lang w:val="en-GB"/>
        </w:rPr>
        <w:t xml:space="preserve">, </w:t>
      </w:r>
      <w:r w:rsidR="004B731A" w:rsidRPr="005E5E00">
        <w:rPr>
          <w:lang w:val="en-GB"/>
        </w:rPr>
        <w:t>breakdowns or interruptions in the operation of devices supplying electrical energy</w:t>
      </w:r>
      <w:r w:rsidR="00FA6337" w:rsidRPr="005E5E00">
        <w:rPr>
          <w:lang w:val="en-GB"/>
        </w:rPr>
        <w:t xml:space="preserve">, </w:t>
      </w:r>
      <w:r w:rsidR="004B731A" w:rsidRPr="005E5E00">
        <w:rPr>
          <w:lang w:val="en-GB"/>
        </w:rPr>
        <w:t>heating, lighting</w:t>
      </w:r>
      <w:r w:rsidR="00FA6337" w:rsidRPr="005E5E00">
        <w:rPr>
          <w:lang w:val="en-GB"/>
        </w:rPr>
        <w:t xml:space="preserve">, </w:t>
      </w:r>
      <w:r w:rsidR="004B731A" w:rsidRPr="005E5E00">
        <w:rPr>
          <w:lang w:val="en-GB"/>
        </w:rPr>
        <w:t>acts of war or activities of state or self-governmental authorities</w:t>
      </w:r>
      <w:r w:rsidR="00FA6337" w:rsidRPr="005E5E00">
        <w:rPr>
          <w:lang w:val="en-GB"/>
        </w:rPr>
        <w:t>,</w:t>
      </w:r>
      <w:r w:rsidR="004B731A" w:rsidRPr="005E5E00">
        <w:rPr>
          <w:lang w:val="en-GB"/>
        </w:rPr>
        <w:t xml:space="preserve"> natural disasters</w:t>
      </w:r>
      <w:r w:rsidR="00FA6337" w:rsidRPr="005E5E00">
        <w:rPr>
          <w:lang w:val="en-GB"/>
        </w:rPr>
        <w:t xml:space="preserve">, </w:t>
      </w:r>
      <w:r w:rsidR="004B731A" w:rsidRPr="005E5E00">
        <w:rPr>
          <w:lang w:val="en-GB"/>
        </w:rPr>
        <w:t>floods</w:t>
      </w:r>
      <w:r w:rsidR="00FA6337" w:rsidRPr="005E5E00">
        <w:rPr>
          <w:lang w:val="en-GB"/>
        </w:rPr>
        <w:t xml:space="preserve">, </w:t>
      </w:r>
      <w:r w:rsidR="004B731A" w:rsidRPr="005E5E00">
        <w:rPr>
          <w:lang w:val="en-GB"/>
        </w:rPr>
        <w:t>fires</w:t>
      </w:r>
      <w:r w:rsidR="00FA6337" w:rsidRPr="005E5E00">
        <w:rPr>
          <w:lang w:val="en-GB"/>
        </w:rPr>
        <w:t xml:space="preserve">, </w:t>
      </w:r>
      <w:r w:rsidR="004B731A" w:rsidRPr="005E5E00">
        <w:rPr>
          <w:lang w:val="en-GB"/>
        </w:rPr>
        <w:t>earthquakes</w:t>
      </w:r>
      <w:r w:rsidR="00FA6337" w:rsidRPr="005E5E00">
        <w:rPr>
          <w:lang w:val="en-GB"/>
        </w:rPr>
        <w:t xml:space="preserve">, </w:t>
      </w:r>
      <w:r w:rsidR="004B731A" w:rsidRPr="005E5E00">
        <w:rPr>
          <w:lang w:val="en-GB"/>
        </w:rPr>
        <w:t>epidemics</w:t>
      </w:r>
      <w:r w:rsidR="00FA6337" w:rsidRPr="005E5E00">
        <w:rPr>
          <w:lang w:val="en-GB"/>
        </w:rPr>
        <w:t>,</w:t>
      </w:r>
      <w:r w:rsidR="005E520E" w:rsidRPr="005E5E00">
        <w:rPr>
          <w:lang w:val="en-GB"/>
        </w:rPr>
        <w:t xml:space="preserve"> general strikes</w:t>
      </w:r>
      <w:r w:rsidR="004B731A" w:rsidRPr="005E5E00">
        <w:rPr>
          <w:lang w:val="en-GB"/>
        </w:rPr>
        <w:t xml:space="preserve">, general disturbances as well as other circumstances being beyond the control of the </w:t>
      </w:r>
      <w:r w:rsidR="00832AD0">
        <w:rPr>
          <w:lang w:val="en-GB"/>
        </w:rPr>
        <w:t>Organiser.</w:t>
      </w:r>
    </w:p>
    <w:p w:rsidR="00E07969" w:rsidRPr="005E5E00" w:rsidRDefault="00E07969" w:rsidP="00FA6337">
      <w:pPr>
        <w:pStyle w:val="Zwykytekst"/>
        <w:rPr>
          <w:rFonts w:asciiTheme="minorHAnsi" w:hAnsiTheme="minorHAnsi"/>
          <w:lang w:val="en-GB"/>
        </w:rPr>
      </w:pPr>
    </w:p>
    <w:p w:rsidR="00E07969" w:rsidRPr="005E5E00" w:rsidRDefault="00E07969" w:rsidP="00E07969">
      <w:pPr>
        <w:pStyle w:val="Zwykytekst"/>
        <w:ind w:left="720"/>
        <w:rPr>
          <w:rFonts w:asciiTheme="minorHAnsi" w:hAnsiTheme="minorHAnsi"/>
          <w:szCs w:val="22"/>
          <w:lang w:val="en-GB"/>
        </w:rPr>
      </w:pPr>
    </w:p>
    <w:p w:rsidR="00E07969" w:rsidRPr="005E5E00" w:rsidRDefault="00E07969" w:rsidP="00E07969">
      <w:pPr>
        <w:pStyle w:val="Akapitzlist"/>
        <w:widowControl w:val="0"/>
        <w:autoSpaceDE w:val="0"/>
        <w:autoSpaceDN w:val="0"/>
        <w:adjustRightInd w:val="0"/>
        <w:ind w:left="426"/>
        <w:jc w:val="both"/>
        <w:rPr>
          <w:rFonts w:cs="Times New Roman"/>
          <w:sz w:val="22"/>
          <w:szCs w:val="22"/>
          <w:lang w:val="en-GB"/>
        </w:rPr>
      </w:pPr>
    </w:p>
    <w:p w:rsidR="00B03965" w:rsidRPr="005E5E00" w:rsidRDefault="00B03965" w:rsidP="00B03965">
      <w:pPr>
        <w:pStyle w:val="Akapitzlist"/>
        <w:widowControl w:val="0"/>
        <w:autoSpaceDE w:val="0"/>
        <w:autoSpaceDN w:val="0"/>
        <w:adjustRightInd w:val="0"/>
        <w:ind w:left="426"/>
        <w:jc w:val="both"/>
        <w:rPr>
          <w:rFonts w:cs="Times New Roman"/>
          <w:sz w:val="22"/>
          <w:szCs w:val="22"/>
          <w:lang w:val="en-GB"/>
        </w:rPr>
      </w:pPr>
    </w:p>
    <w:p w:rsidR="0099100B" w:rsidRPr="005E5E00" w:rsidRDefault="00530C00" w:rsidP="00B46F09">
      <w:pPr>
        <w:pStyle w:val="Akapitzlist"/>
        <w:widowControl w:val="0"/>
        <w:numPr>
          <w:ilvl w:val="0"/>
          <w:numId w:val="4"/>
        </w:numPr>
        <w:autoSpaceDE w:val="0"/>
        <w:autoSpaceDN w:val="0"/>
        <w:adjustRightInd w:val="0"/>
        <w:jc w:val="center"/>
        <w:rPr>
          <w:rFonts w:cs="Times New Roman"/>
          <w:b/>
          <w:sz w:val="22"/>
          <w:szCs w:val="22"/>
          <w:lang w:val="en-GB"/>
        </w:rPr>
      </w:pPr>
      <w:r w:rsidRPr="005E5E00">
        <w:rPr>
          <w:rFonts w:cs="Times New Roman"/>
          <w:b/>
          <w:sz w:val="22"/>
          <w:szCs w:val="22"/>
          <w:lang w:val="en-GB"/>
        </w:rPr>
        <w:t xml:space="preserve">Severability and amendments to the provisions of the Regulations </w:t>
      </w:r>
    </w:p>
    <w:p w:rsidR="00B03965" w:rsidRPr="005E5E00" w:rsidRDefault="00B03965" w:rsidP="00B03965">
      <w:pPr>
        <w:pStyle w:val="Akapitzlist"/>
        <w:widowControl w:val="0"/>
        <w:autoSpaceDE w:val="0"/>
        <w:autoSpaceDN w:val="0"/>
        <w:adjustRightInd w:val="0"/>
        <w:ind w:left="360"/>
        <w:rPr>
          <w:rFonts w:cs="Times New Roman"/>
          <w:sz w:val="22"/>
          <w:szCs w:val="22"/>
          <w:lang w:val="en-GB"/>
        </w:rPr>
      </w:pPr>
    </w:p>
    <w:p w:rsidR="002E7EC0" w:rsidRPr="005E5E00" w:rsidRDefault="008C668D" w:rsidP="002B1E65">
      <w:pPr>
        <w:pStyle w:val="Akapitzlist"/>
        <w:widowControl w:val="0"/>
        <w:numPr>
          <w:ilvl w:val="1"/>
          <w:numId w:val="16"/>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If the competent court finds any provision of the Regulations of the Event invalid</w:t>
      </w:r>
      <w:r w:rsidR="0099100B" w:rsidRPr="005E5E00">
        <w:rPr>
          <w:rFonts w:cs="Times New Roman"/>
          <w:sz w:val="22"/>
          <w:szCs w:val="22"/>
          <w:lang w:val="en-GB"/>
        </w:rPr>
        <w:t xml:space="preserve">, </w:t>
      </w:r>
      <w:r w:rsidRPr="005E5E00">
        <w:rPr>
          <w:rFonts w:cs="Times New Roman"/>
          <w:sz w:val="22"/>
          <w:szCs w:val="22"/>
          <w:lang w:val="en-GB"/>
        </w:rPr>
        <w:t>ineffective or enforceable, the remaining wording of the Regulations shall remain in force on the same basis as if the invalid</w:t>
      </w:r>
      <w:r w:rsidR="0099100B" w:rsidRPr="005E5E00">
        <w:rPr>
          <w:rFonts w:cs="Times New Roman"/>
          <w:sz w:val="22"/>
          <w:szCs w:val="22"/>
          <w:lang w:val="en-GB"/>
        </w:rPr>
        <w:t xml:space="preserve">, </w:t>
      </w:r>
      <w:r w:rsidRPr="005E5E00">
        <w:rPr>
          <w:rFonts w:cs="Times New Roman"/>
          <w:sz w:val="22"/>
          <w:szCs w:val="22"/>
          <w:lang w:val="en-GB"/>
        </w:rPr>
        <w:t>ineffective or unenforceable provision was not included in these Regulations</w:t>
      </w:r>
      <w:r w:rsidR="0099100B" w:rsidRPr="005E5E00">
        <w:rPr>
          <w:rFonts w:cs="Times New Roman"/>
          <w:sz w:val="22"/>
          <w:szCs w:val="22"/>
          <w:lang w:val="en-GB"/>
        </w:rPr>
        <w:t>.</w:t>
      </w:r>
    </w:p>
    <w:p w:rsidR="002E7EC0" w:rsidRPr="005E5E00" w:rsidRDefault="001E5C74" w:rsidP="002B1E65">
      <w:pPr>
        <w:pStyle w:val="Akapitzlist"/>
        <w:widowControl w:val="0"/>
        <w:numPr>
          <w:ilvl w:val="1"/>
          <w:numId w:val="16"/>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 xml:space="preserve">The </w:t>
      </w:r>
      <w:r w:rsidR="00832AD0">
        <w:rPr>
          <w:rFonts w:cs="Times New Roman"/>
          <w:sz w:val="22"/>
          <w:szCs w:val="22"/>
          <w:lang w:val="en-GB"/>
        </w:rPr>
        <w:t>Organis</w:t>
      </w:r>
      <w:r w:rsidRPr="005E5E00">
        <w:rPr>
          <w:rFonts w:cs="Times New Roman"/>
          <w:sz w:val="22"/>
          <w:szCs w:val="22"/>
          <w:lang w:val="en-GB"/>
        </w:rPr>
        <w:t>er reserves itself the right to introduce justified amendments to the Regulations from time to time</w:t>
      </w:r>
      <w:r w:rsidR="0099100B" w:rsidRPr="005E5E00">
        <w:rPr>
          <w:rFonts w:cs="Times New Roman"/>
          <w:sz w:val="22"/>
          <w:szCs w:val="22"/>
          <w:lang w:val="en-GB"/>
        </w:rPr>
        <w:t xml:space="preserve">, </w:t>
      </w:r>
      <w:r w:rsidRPr="005E5E00">
        <w:rPr>
          <w:rFonts w:cs="Times New Roman"/>
          <w:sz w:val="22"/>
          <w:szCs w:val="22"/>
          <w:lang w:val="en-GB"/>
        </w:rPr>
        <w:t xml:space="preserve">and the </w:t>
      </w:r>
      <w:r w:rsidR="00231DFB" w:rsidRPr="005E5E00">
        <w:rPr>
          <w:rFonts w:cs="Times New Roman"/>
          <w:sz w:val="22"/>
          <w:szCs w:val="22"/>
          <w:lang w:val="en-GB"/>
        </w:rPr>
        <w:t>most recent and binding version</w:t>
      </w:r>
      <w:r w:rsidRPr="005E5E00">
        <w:rPr>
          <w:rFonts w:cs="Times New Roman"/>
          <w:sz w:val="22"/>
          <w:szCs w:val="22"/>
          <w:lang w:val="en-GB"/>
        </w:rPr>
        <w:t xml:space="preserve"> </w:t>
      </w:r>
      <w:r w:rsidR="00995066" w:rsidRPr="005E5E00">
        <w:rPr>
          <w:rFonts w:cs="Times New Roman"/>
          <w:sz w:val="22"/>
          <w:szCs w:val="22"/>
          <w:lang w:val="en-GB"/>
        </w:rPr>
        <w:t xml:space="preserve">of the Regulations will be available at the website of </w:t>
      </w:r>
      <w:hyperlink r:id="rId6" w:history="1">
        <w:r w:rsidR="00971916" w:rsidRPr="00F46AC3">
          <w:rPr>
            <w:rStyle w:val="Hipercze"/>
          </w:rPr>
          <w:t>www.wts.pl</w:t>
        </w:r>
      </w:hyperlink>
      <w:r w:rsidR="00971916">
        <w:t xml:space="preserve"> </w:t>
      </w:r>
    </w:p>
    <w:p w:rsidR="002E7EC0" w:rsidRPr="005E5E00" w:rsidRDefault="003E20F7" w:rsidP="002B1E65">
      <w:pPr>
        <w:pStyle w:val="Akapitzlist"/>
        <w:widowControl w:val="0"/>
        <w:numPr>
          <w:ilvl w:val="1"/>
          <w:numId w:val="16"/>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W</w:t>
      </w:r>
      <w:r w:rsidR="00995066" w:rsidRPr="005E5E00">
        <w:rPr>
          <w:rFonts w:cs="Times New Roman"/>
          <w:sz w:val="22"/>
          <w:szCs w:val="22"/>
          <w:lang w:val="en-GB"/>
        </w:rPr>
        <w:t>ithin the course of the Event the provisions of these Regulations shall have priority over internal regulations of the Facility</w:t>
      </w:r>
      <w:r w:rsidR="0099100B" w:rsidRPr="005E5E00">
        <w:rPr>
          <w:rFonts w:cs="Times New Roman"/>
          <w:sz w:val="22"/>
          <w:szCs w:val="22"/>
          <w:lang w:val="en-GB"/>
        </w:rPr>
        <w:t>.</w:t>
      </w:r>
    </w:p>
    <w:p w:rsidR="002E7EC0" w:rsidRPr="005E5E00" w:rsidRDefault="002E7EC0" w:rsidP="002E7EC0">
      <w:pPr>
        <w:pStyle w:val="Akapitzlist"/>
        <w:widowControl w:val="0"/>
        <w:autoSpaceDE w:val="0"/>
        <w:autoSpaceDN w:val="0"/>
        <w:adjustRightInd w:val="0"/>
        <w:ind w:left="426"/>
        <w:jc w:val="both"/>
        <w:rPr>
          <w:rFonts w:cs="Times New Roman"/>
          <w:sz w:val="22"/>
          <w:szCs w:val="22"/>
          <w:lang w:val="en-GB"/>
        </w:rPr>
      </w:pPr>
    </w:p>
    <w:p w:rsidR="002E7EC0" w:rsidRPr="005E5E00" w:rsidRDefault="002E7EC0" w:rsidP="002E7EC0">
      <w:pPr>
        <w:pStyle w:val="Akapitzlist"/>
        <w:widowControl w:val="0"/>
        <w:autoSpaceDE w:val="0"/>
        <w:autoSpaceDN w:val="0"/>
        <w:adjustRightInd w:val="0"/>
        <w:ind w:left="426"/>
        <w:jc w:val="both"/>
        <w:rPr>
          <w:rFonts w:cs="Times New Roman"/>
          <w:sz w:val="22"/>
          <w:szCs w:val="22"/>
          <w:lang w:val="en-GB"/>
        </w:rPr>
      </w:pPr>
    </w:p>
    <w:p w:rsidR="0099100B" w:rsidRPr="005E5E00" w:rsidRDefault="00995066" w:rsidP="00B46F09">
      <w:pPr>
        <w:pStyle w:val="Akapitzlist"/>
        <w:widowControl w:val="0"/>
        <w:numPr>
          <w:ilvl w:val="0"/>
          <w:numId w:val="4"/>
        </w:numPr>
        <w:autoSpaceDE w:val="0"/>
        <w:autoSpaceDN w:val="0"/>
        <w:adjustRightInd w:val="0"/>
        <w:jc w:val="center"/>
        <w:rPr>
          <w:rFonts w:cs="Times New Roman"/>
          <w:b/>
          <w:sz w:val="22"/>
          <w:szCs w:val="22"/>
          <w:lang w:val="en-GB"/>
        </w:rPr>
      </w:pPr>
      <w:r w:rsidRPr="005E5E00">
        <w:rPr>
          <w:rFonts w:cs="Times New Roman"/>
          <w:b/>
          <w:sz w:val="22"/>
          <w:szCs w:val="22"/>
          <w:lang w:val="en-GB"/>
        </w:rPr>
        <w:t xml:space="preserve">Binding language version </w:t>
      </w:r>
    </w:p>
    <w:p w:rsidR="002E7EC0" w:rsidRPr="005E5E00" w:rsidRDefault="002E7EC0" w:rsidP="002E7EC0">
      <w:pPr>
        <w:pStyle w:val="Akapitzlist"/>
        <w:widowControl w:val="0"/>
        <w:autoSpaceDE w:val="0"/>
        <w:autoSpaceDN w:val="0"/>
        <w:adjustRightInd w:val="0"/>
        <w:ind w:left="360"/>
        <w:rPr>
          <w:rFonts w:cs="Times New Roman"/>
          <w:sz w:val="22"/>
          <w:szCs w:val="22"/>
          <w:lang w:val="en-GB"/>
        </w:rPr>
      </w:pPr>
    </w:p>
    <w:p w:rsidR="0099100B" w:rsidRPr="005E5E00" w:rsidRDefault="00995066" w:rsidP="00B46F09">
      <w:pPr>
        <w:pStyle w:val="Akapitzlist"/>
        <w:widowControl w:val="0"/>
        <w:numPr>
          <w:ilvl w:val="1"/>
          <w:numId w:val="19"/>
        </w:numPr>
        <w:autoSpaceDE w:val="0"/>
        <w:autoSpaceDN w:val="0"/>
        <w:adjustRightInd w:val="0"/>
        <w:ind w:left="426" w:hanging="426"/>
        <w:jc w:val="both"/>
        <w:rPr>
          <w:rFonts w:cs="Times New Roman"/>
          <w:sz w:val="22"/>
          <w:szCs w:val="22"/>
          <w:lang w:val="en-GB"/>
        </w:rPr>
      </w:pPr>
      <w:r w:rsidRPr="005E5E00">
        <w:rPr>
          <w:rFonts w:cs="Times New Roman"/>
          <w:sz w:val="22"/>
          <w:szCs w:val="22"/>
          <w:lang w:val="en-GB"/>
        </w:rPr>
        <w:t>The Regulations have been made in Polish and translated into English</w:t>
      </w:r>
      <w:r w:rsidR="00447130" w:rsidRPr="005E5E00">
        <w:rPr>
          <w:rFonts w:cs="Times New Roman"/>
          <w:sz w:val="22"/>
          <w:szCs w:val="22"/>
          <w:lang w:val="en-GB"/>
        </w:rPr>
        <w:t xml:space="preserve">. </w:t>
      </w:r>
      <w:r w:rsidRPr="005E5E00">
        <w:rPr>
          <w:rFonts w:cs="Times New Roman"/>
          <w:sz w:val="22"/>
          <w:szCs w:val="22"/>
          <w:lang w:val="en-GB"/>
        </w:rPr>
        <w:t>In case of any discrepancies between individual versions the Polish language versions shall prevail</w:t>
      </w:r>
      <w:r w:rsidR="0099100B" w:rsidRPr="005E5E00">
        <w:rPr>
          <w:rFonts w:cs="Times New Roman"/>
          <w:sz w:val="22"/>
          <w:szCs w:val="22"/>
          <w:lang w:val="en-GB"/>
        </w:rPr>
        <w:t>.</w:t>
      </w:r>
    </w:p>
    <w:p w:rsidR="002E7EC0" w:rsidRPr="005E5E00" w:rsidRDefault="002E7EC0" w:rsidP="002E7EC0">
      <w:pPr>
        <w:pStyle w:val="Akapitzlist"/>
        <w:widowControl w:val="0"/>
        <w:autoSpaceDE w:val="0"/>
        <w:autoSpaceDN w:val="0"/>
        <w:adjustRightInd w:val="0"/>
        <w:ind w:left="426"/>
        <w:jc w:val="both"/>
        <w:rPr>
          <w:rFonts w:cs="Times New Roman"/>
          <w:sz w:val="22"/>
          <w:szCs w:val="22"/>
          <w:lang w:val="en-GB"/>
        </w:rPr>
      </w:pPr>
    </w:p>
    <w:p w:rsidR="0099100B" w:rsidRPr="005E5E00" w:rsidRDefault="00995066" w:rsidP="00B46F09">
      <w:pPr>
        <w:pStyle w:val="Akapitzlist"/>
        <w:widowControl w:val="0"/>
        <w:numPr>
          <w:ilvl w:val="0"/>
          <w:numId w:val="4"/>
        </w:numPr>
        <w:autoSpaceDE w:val="0"/>
        <w:autoSpaceDN w:val="0"/>
        <w:adjustRightInd w:val="0"/>
        <w:jc w:val="center"/>
        <w:rPr>
          <w:rFonts w:cs="Times New Roman"/>
          <w:b/>
          <w:sz w:val="22"/>
          <w:szCs w:val="22"/>
          <w:lang w:val="en-GB"/>
        </w:rPr>
      </w:pPr>
      <w:r w:rsidRPr="005E5E00">
        <w:rPr>
          <w:rFonts w:cs="Times New Roman"/>
          <w:b/>
          <w:sz w:val="22"/>
          <w:szCs w:val="22"/>
          <w:lang w:val="en-GB"/>
        </w:rPr>
        <w:t xml:space="preserve">Governing law and jurisdiction </w:t>
      </w:r>
    </w:p>
    <w:p w:rsidR="002E7EC0" w:rsidRPr="005E5E00" w:rsidRDefault="002E7EC0" w:rsidP="002E7EC0">
      <w:pPr>
        <w:pStyle w:val="Akapitzlist"/>
        <w:widowControl w:val="0"/>
        <w:autoSpaceDE w:val="0"/>
        <w:autoSpaceDN w:val="0"/>
        <w:adjustRightInd w:val="0"/>
        <w:ind w:left="360"/>
        <w:rPr>
          <w:rFonts w:cs="Times New Roman"/>
          <w:sz w:val="22"/>
          <w:szCs w:val="22"/>
          <w:lang w:val="en-GB"/>
        </w:rPr>
      </w:pPr>
    </w:p>
    <w:p w:rsidR="002E7EC0" w:rsidRPr="005E5E00" w:rsidRDefault="00113597" w:rsidP="00B46F09">
      <w:pPr>
        <w:pStyle w:val="Akapitzlist"/>
        <w:widowControl w:val="0"/>
        <w:numPr>
          <w:ilvl w:val="1"/>
          <w:numId w:val="20"/>
        </w:numPr>
        <w:autoSpaceDE w:val="0"/>
        <w:autoSpaceDN w:val="0"/>
        <w:adjustRightInd w:val="0"/>
        <w:ind w:left="426" w:hanging="568"/>
        <w:jc w:val="both"/>
        <w:rPr>
          <w:rFonts w:cs="Times New Roman"/>
          <w:sz w:val="22"/>
          <w:szCs w:val="22"/>
          <w:lang w:val="en-GB"/>
        </w:rPr>
      </w:pPr>
      <w:r w:rsidRPr="005E5E00">
        <w:rPr>
          <w:rFonts w:cs="Times New Roman"/>
          <w:sz w:val="22"/>
          <w:szCs w:val="22"/>
          <w:lang w:val="en-GB"/>
        </w:rPr>
        <w:t xml:space="preserve">The </w:t>
      </w:r>
      <w:r w:rsidR="0099100B" w:rsidRPr="005E5E00">
        <w:rPr>
          <w:rFonts w:cs="Times New Roman"/>
          <w:sz w:val="22"/>
          <w:szCs w:val="22"/>
          <w:lang w:val="en-GB"/>
        </w:rPr>
        <w:t>Regula</w:t>
      </w:r>
      <w:r w:rsidRPr="005E5E00">
        <w:rPr>
          <w:rFonts w:cs="Times New Roman"/>
          <w:sz w:val="22"/>
          <w:szCs w:val="22"/>
          <w:lang w:val="en-GB"/>
        </w:rPr>
        <w:t xml:space="preserve">tions are subject to the </w:t>
      </w:r>
      <w:r w:rsidR="007D600B" w:rsidRPr="005E5E00">
        <w:rPr>
          <w:rFonts w:cs="Times New Roman"/>
          <w:sz w:val="22"/>
          <w:szCs w:val="22"/>
          <w:lang w:val="en-GB"/>
        </w:rPr>
        <w:t>provision</w:t>
      </w:r>
      <w:r w:rsidRPr="005E5E00">
        <w:rPr>
          <w:rFonts w:cs="Times New Roman"/>
          <w:sz w:val="22"/>
          <w:szCs w:val="22"/>
          <w:lang w:val="en-GB"/>
        </w:rPr>
        <w:t xml:space="preserve"> of the Polish law and shall be interpreted </w:t>
      </w:r>
      <w:r w:rsidR="007D600B" w:rsidRPr="005E5E00">
        <w:rPr>
          <w:rFonts w:cs="Times New Roman"/>
          <w:sz w:val="22"/>
          <w:szCs w:val="22"/>
          <w:lang w:val="en-GB"/>
        </w:rPr>
        <w:lastRenderedPageBreak/>
        <w:t>according</w:t>
      </w:r>
      <w:r w:rsidRPr="005E5E00">
        <w:rPr>
          <w:rFonts w:cs="Times New Roman"/>
          <w:sz w:val="22"/>
          <w:szCs w:val="22"/>
          <w:lang w:val="en-GB"/>
        </w:rPr>
        <w:t xml:space="preserve"> to that law</w:t>
      </w:r>
      <w:r w:rsidR="0099100B" w:rsidRPr="005E5E00">
        <w:rPr>
          <w:rFonts w:cs="Times New Roman"/>
          <w:sz w:val="22"/>
          <w:szCs w:val="22"/>
          <w:lang w:val="en-GB"/>
        </w:rPr>
        <w:t>.</w:t>
      </w:r>
    </w:p>
    <w:p w:rsidR="006D20CB" w:rsidRPr="005E5E00" w:rsidRDefault="007D600B" w:rsidP="00B46F09">
      <w:pPr>
        <w:pStyle w:val="Akapitzlist"/>
        <w:widowControl w:val="0"/>
        <w:numPr>
          <w:ilvl w:val="1"/>
          <w:numId w:val="20"/>
        </w:numPr>
        <w:autoSpaceDE w:val="0"/>
        <w:autoSpaceDN w:val="0"/>
        <w:adjustRightInd w:val="0"/>
        <w:ind w:left="426" w:hanging="568"/>
        <w:jc w:val="both"/>
        <w:rPr>
          <w:rFonts w:cs="Times New Roman"/>
          <w:sz w:val="22"/>
          <w:szCs w:val="22"/>
          <w:lang w:val="en-GB"/>
        </w:rPr>
      </w:pPr>
      <w:r w:rsidRPr="005E5E00">
        <w:rPr>
          <w:rFonts w:cs="Times New Roman"/>
          <w:sz w:val="22"/>
          <w:szCs w:val="22"/>
          <w:lang w:val="en-GB"/>
        </w:rPr>
        <w:t>Any and all disputes stemming from the Reg</w:t>
      </w:r>
      <w:r w:rsidR="00935898" w:rsidRPr="005E5E00">
        <w:rPr>
          <w:rFonts w:cs="Times New Roman"/>
          <w:sz w:val="22"/>
          <w:szCs w:val="22"/>
          <w:lang w:val="en-GB"/>
        </w:rPr>
        <w:t>ulations or related to them</w:t>
      </w:r>
      <w:r w:rsidRPr="005E5E00">
        <w:rPr>
          <w:rFonts w:cs="Times New Roman"/>
          <w:sz w:val="22"/>
          <w:szCs w:val="22"/>
          <w:lang w:val="en-GB"/>
        </w:rPr>
        <w:t xml:space="preserve"> shall be </w:t>
      </w:r>
      <w:r w:rsidR="00935898" w:rsidRPr="005E5E00">
        <w:rPr>
          <w:rFonts w:cs="Times New Roman"/>
          <w:sz w:val="22"/>
          <w:szCs w:val="22"/>
          <w:lang w:val="en-GB"/>
        </w:rPr>
        <w:t>settled by the competent court</w:t>
      </w:r>
      <w:r w:rsidR="003E20F7" w:rsidRPr="005E5E00">
        <w:rPr>
          <w:rFonts w:cs="Times New Roman"/>
          <w:sz w:val="22"/>
          <w:szCs w:val="22"/>
          <w:lang w:val="en-GB"/>
        </w:rPr>
        <w:t>.</w:t>
      </w:r>
      <w:r w:rsidR="009E64ED" w:rsidRPr="005E5E00">
        <w:rPr>
          <w:rFonts w:cs="Times New Roman"/>
          <w:sz w:val="22"/>
          <w:szCs w:val="22"/>
          <w:lang w:val="en-GB"/>
        </w:rPr>
        <w:t xml:space="preserve"> </w:t>
      </w:r>
    </w:p>
    <w:sectPr w:rsidR="006D20CB" w:rsidRPr="005E5E00" w:rsidSect="00DE7A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210"/>
    <w:multiLevelType w:val="hybridMultilevel"/>
    <w:tmpl w:val="36F486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6499D"/>
    <w:multiLevelType w:val="multilevel"/>
    <w:tmpl w:val="BFFA4D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3084B0C"/>
    <w:multiLevelType w:val="hybridMultilevel"/>
    <w:tmpl w:val="1EA4E19C"/>
    <w:lvl w:ilvl="0" w:tplc="8A28966E">
      <w:start w:val="14"/>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A85376"/>
    <w:multiLevelType w:val="hybridMultilevel"/>
    <w:tmpl w:val="A762F1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C3629E"/>
    <w:multiLevelType w:val="hybridMultilevel"/>
    <w:tmpl w:val="0AA0E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A83AC9"/>
    <w:multiLevelType w:val="hybridMultilevel"/>
    <w:tmpl w:val="EFA8A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C25181"/>
    <w:multiLevelType w:val="hybridMultilevel"/>
    <w:tmpl w:val="1EA4E19C"/>
    <w:lvl w:ilvl="0" w:tplc="8A28966E">
      <w:start w:val="14"/>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A5392"/>
    <w:multiLevelType w:val="multilevel"/>
    <w:tmpl w:val="80CA24A6"/>
    <w:lvl w:ilvl="0">
      <w:start w:val="1"/>
      <w:numFmt w:val="decimal"/>
      <w:lvlText w:val="%1."/>
      <w:lvlJc w:val="left"/>
      <w:pPr>
        <w:ind w:left="720" w:hanging="360"/>
      </w:pPr>
      <w:rPr>
        <w:rFonts w:hint="default"/>
      </w:rPr>
    </w:lvl>
    <w:lvl w:ilvl="1">
      <w:start w:val="1"/>
      <w:numFmt w:val="none"/>
      <w:lvlText w:val="1.1."/>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2784374"/>
    <w:multiLevelType w:val="multilevel"/>
    <w:tmpl w:val="80CA24A6"/>
    <w:lvl w:ilvl="0">
      <w:start w:val="1"/>
      <w:numFmt w:val="decimal"/>
      <w:lvlText w:val="%1."/>
      <w:lvlJc w:val="left"/>
      <w:pPr>
        <w:ind w:left="720" w:hanging="360"/>
      </w:pPr>
      <w:rPr>
        <w:rFonts w:hint="default"/>
      </w:rPr>
    </w:lvl>
    <w:lvl w:ilvl="1">
      <w:start w:val="1"/>
      <w:numFmt w:val="none"/>
      <w:lvlText w:val="1.1."/>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4857E8"/>
    <w:multiLevelType w:val="multilevel"/>
    <w:tmpl w:val="3E7A369E"/>
    <w:lvl w:ilvl="0">
      <w:start w:val="2"/>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3D4442A"/>
    <w:multiLevelType w:val="multilevel"/>
    <w:tmpl w:val="E55E05FA"/>
    <w:lvl w:ilvl="0">
      <w:start w:val="7"/>
      <w:numFmt w:val="decimal"/>
      <w:lvlText w:val="%1."/>
      <w:lvlJc w:val="left"/>
      <w:pPr>
        <w:ind w:left="360" w:hanging="36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9B0D0A"/>
    <w:multiLevelType w:val="multilevel"/>
    <w:tmpl w:val="C3A4E7F8"/>
    <w:lvl w:ilvl="0">
      <w:start w:val="7"/>
      <w:numFmt w:val="decimal"/>
      <w:lvlText w:val="%1."/>
      <w:lvlJc w:val="left"/>
      <w:pPr>
        <w:ind w:left="360" w:hanging="360"/>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125BF7"/>
    <w:multiLevelType w:val="multilevel"/>
    <w:tmpl w:val="A59016A8"/>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ED54C97"/>
    <w:multiLevelType w:val="hybridMultilevel"/>
    <w:tmpl w:val="E682A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2608B9"/>
    <w:multiLevelType w:val="hybridMultilevel"/>
    <w:tmpl w:val="9FFCF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B810F5"/>
    <w:multiLevelType w:val="hybridMultilevel"/>
    <w:tmpl w:val="D6843B56"/>
    <w:lvl w:ilvl="0" w:tplc="71D44F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6774254E"/>
    <w:multiLevelType w:val="hybridMultilevel"/>
    <w:tmpl w:val="0F520C5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A72495"/>
    <w:multiLevelType w:val="multilevel"/>
    <w:tmpl w:val="5D8E77D8"/>
    <w:lvl w:ilvl="0">
      <w:start w:val="7"/>
      <w:numFmt w:val="decimal"/>
      <w:lvlText w:val="%1."/>
      <w:lvlJc w:val="left"/>
      <w:pPr>
        <w:ind w:left="360" w:hanging="360"/>
      </w:pPr>
      <w:rPr>
        <w:rFonts w:hint="default"/>
      </w:rPr>
    </w:lvl>
    <w:lvl w:ilvl="1">
      <w:start w:val="1"/>
      <w:numFmt w:val="decimal"/>
      <w:lvlText w:val="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5349C3"/>
    <w:multiLevelType w:val="hybridMultilevel"/>
    <w:tmpl w:val="2802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540047"/>
    <w:multiLevelType w:val="hybridMultilevel"/>
    <w:tmpl w:val="A2984CB0"/>
    <w:lvl w:ilvl="0" w:tplc="1F5A028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8"/>
  </w:num>
  <w:num w:numId="3">
    <w:abstractNumId w:val="9"/>
  </w:num>
  <w:num w:numId="4">
    <w:abstractNumId w:val="1"/>
  </w:num>
  <w:num w:numId="5">
    <w:abstractNumId w:val="5"/>
  </w:num>
  <w:num w:numId="6">
    <w:abstractNumId w:val="4"/>
  </w:num>
  <w:num w:numId="7">
    <w:abstractNumId w:val="13"/>
  </w:num>
  <w:num w:numId="8">
    <w:abstractNumId w:val="15"/>
  </w:num>
  <w:num w:numId="9">
    <w:abstractNumId w:val="14"/>
  </w:num>
  <w:num w:numId="10">
    <w:abstractNumId w:val="16"/>
  </w:num>
  <w:num w:numId="11">
    <w:abstractNumId w:val="8"/>
  </w:num>
  <w:num w:numId="12">
    <w:abstractNumId w:val="3"/>
  </w:num>
  <w:num w:numId="13">
    <w:abstractNumId w:val="0"/>
  </w:num>
  <w:num w:numId="14">
    <w:abstractNumId w:val="6"/>
  </w:num>
  <w:num w:numId="15">
    <w:abstractNumId w:val="12"/>
  </w:num>
  <w:num w:numId="16">
    <w:abstractNumId w:val="10"/>
  </w:num>
  <w:num w:numId="17">
    <w:abstractNumId w:val="2"/>
  </w:num>
  <w:num w:numId="18">
    <w:abstractNumId w:val="1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59"/>
    <w:rsid w:val="000018E4"/>
    <w:rsid w:val="00053258"/>
    <w:rsid w:val="000812FE"/>
    <w:rsid w:val="00081E6B"/>
    <w:rsid w:val="00082F03"/>
    <w:rsid w:val="000A446A"/>
    <w:rsid w:val="000B2B97"/>
    <w:rsid w:val="000B543B"/>
    <w:rsid w:val="000C5A6C"/>
    <w:rsid w:val="000C5E8F"/>
    <w:rsid w:val="000D6D8D"/>
    <w:rsid w:val="00104CF9"/>
    <w:rsid w:val="00113597"/>
    <w:rsid w:val="00127C99"/>
    <w:rsid w:val="00135856"/>
    <w:rsid w:val="00147E39"/>
    <w:rsid w:val="001524F4"/>
    <w:rsid w:val="00191CB7"/>
    <w:rsid w:val="0019381B"/>
    <w:rsid w:val="001B254E"/>
    <w:rsid w:val="001B4103"/>
    <w:rsid w:val="001B6DD4"/>
    <w:rsid w:val="001E5C74"/>
    <w:rsid w:val="001F2407"/>
    <w:rsid w:val="001F497E"/>
    <w:rsid w:val="00217026"/>
    <w:rsid w:val="00231DFB"/>
    <w:rsid w:val="00235CB0"/>
    <w:rsid w:val="00235EFE"/>
    <w:rsid w:val="00252376"/>
    <w:rsid w:val="00263D70"/>
    <w:rsid w:val="00267913"/>
    <w:rsid w:val="00284326"/>
    <w:rsid w:val="00284BBC"/>
    <w:rsid w:val="00292E22"/>
    <w:rsid w:val="0029601E"/>
    <w:rsid w:val="002A6390"/>
    <w:rsid w:val="002B1E65"/>
    <w:rsid w:val="002E4FD2"/>
    <w:rsid w:val="002E7EC0"/>
    <w:rsid w:val="00303E8A"/>
    <w:rsid w:val="003562E8"/>
    <w:rsid w:val="00375673"/>
    <w:rsid w:val="00377512"/>
    <w:rsid w:val="0039723F"/>
    <w:rsid w:val="003B3AAA"/>
    <w:rsid w:val="003C0A8E"/>
    <w:rsid w:val="003C273B"/>
    <w:rsid w:val="003E20F7"/>
    <w:rsid w:val="00426A7B"/>
    <w:rsid w:val="00447130"/>
    <w:rsid w:val="00453DFD"/>
    <w:rsid w:val="00470B71"/>
    <w:rsid w:val="004A07EE"/>
    <w:rsid w:val="004B0496"/>
    <w:rsid w:val="004B46B1"/>
    <w:rsid w:val="004B731A"/>
    <w:rsid w:val="004C7DC3"/>
    <w:rsid w:val="004E4998"/>
    <w:rsid w:val="005054C2"/>
    <w:rsid w:val="005114C9"/>
    <w:rsid w:val="00530C00"/>
    <w:rsid w:val="00533577"/>
    <w:rsid w:val="005735C0"/>
    <w:rsid w:val="00583873"/>
    <w:rsid w:val="005A4A65"/>
    <w:rsid w:val="005B6FD0"/>
    <w:rsid w:val="005B75D0"/>
    <w:rsid w:val="005C3268"/>
    <w:rsid w:val="005C77D1"/>
    <w:rsid w:val="005E520E"/>
    <w:rsid w:val="005E5E00"/>
    <w:rsid w:val="00617A1D"/>
    <w:rsid w:val="00623057"/>
    <w:rsid w:val="006274A3"/>
    <w:rsid w:val="00661373"/>
    <w:rsid w:val="006D20CB"/>
    <w:rsid w:val="006D7FF1"/>
    <w:rsid w:val="006E00BE"/>
    <w:rsid w:val="006E679D"/>
    <w:rsid w:val="00710FF5"/>
    <w:rsid w:val="007319DA"/>
    <w:rsid w:val="0078504C"/>
    <w:rsid w:val="00786B01"/>
    <w:rsid w:val="007B15DC"/>
    <w:rsid w:val="007C72CF"/>
    <w:rsid w:val="007D600B"/>
    <w:rsid w:val="007F6AE9"/>
    <w:rsid w:val="008002A7"/>
    <w:rsid w:val="0080055B"/>
    <w:rsid w:val="008055DD"/>
    <w:rsid w:val="00812566"/>
    <w:rsid w:val="008164F1"/>
    <w:rsid w:val="00816D06"/>
    <w:rsid w:val="00832AD0"/>
    <w:rsid w:val="0084101E"/>
    <w:rsid w:val="008723BE"/>
    <w:rsid w:val="00872471"/>
    <w:rsid w:val="00874DBB"/>
    <w:rsid w:val="00892479"/>
    <w:rsid w:val="008A0A95"/>
    <w:rsid w:val="008B5622"/>
    <w:rsid w:val="008C1E52"/>
    <w:rsid w:val="008C668D"/>
    <w:rsid w:val="008D2FCC"/>
    <w:rsid w:val="008E0258"/>
    <w:rsid w:val="008E397E"/>
    <w:rsid w:val="008F437E"/>
    <w:rsid w:val="008F779D"/>
    <w:rsid w:val="00904A33"/>
    <w:rsid w:val="009315E9"/>
    <w:rsid w:val="009327B2"/>
    <w:rsid w:val="00935898"/>
    <w:rsid w:val="00941A38"/>
    <w:rsid w:val="00971916"/>
    <w:rsid w:val="009773D1"/>
    <w:rsid w:val="0099100B"/>
    <w:rsid w:val="00995066"/>
    <w:rsid w:val="009B2F16"/>
    <w:rsid w:val="009B7240"/>
    <w:rsid w:val="009E64ED"/>
    <w:rsid w:val="009F6403"/>
    <w:rsid w:val="00A16353"/>
    <w:rsid w:val="00A178AB"/>
    <w:rsid w:val="00A2669E"/>
    <w:rsid w:val="00A54C7D"/>
    <w:rsid w:val="00A6780A"/>
    <w:rsid w:val="00AD2AB0"/>
    <w:rsid w:val="00B02D3F"/>
    <w:rsid w:val="00B03965"/>
    <w:rsid w:val="00B074BE"/>
    <w:rsid w:val="00B116A6"/>
    <w:rsid w:val="00B262B4"/>
    <w:rsid w:val="00B34579"/>
    <w:rsid w:val="00B439E1"/>
    <w:rsid w:val="00B46F09"/>
    <w:rsid w:val="00B57534"/>
    <w:rsid w:val="00B77CDD"/>
    <w:rsid w:val="00B83FA4"/>
    <w:rsid w:val="00BC04D9"/>
    <w:rsid w:val="00BC1DCC"/>
    <w:rsid w:val="00BD4945"/>
    <w:rsid w:val="00BE1B63"/>
    <w:rsid w:val="00BE63E2"/>
    <w:rsid w:val="00BF0B5D"/>
    <w:rsid w:val="00C004DA"/>
    <w:rsid w:val="00C073C8"/>
    <w:rsid w:val="00C15737"/>
    <w:rsid w:val="00C200EA"/>
    <w:rsid w:val="00C255A9"/>
    <w:rsid w:val="00C3536E"/>
    <w:rsid w:val="00C43807"/>
    <w:rsid w:val="00C542CA"/>
    <w:rsid w:val="00CA597D"/>
    <w:rsid w:val="00D00A6D"/>
    <w:rsid w:val="00D01838"/>
    <w:rsid w:val="00D029C5"/>
    <w:rsid w:val="00D46A68"/>
    <w:rsid w:val="00D70B28"/>
    <w:rsid w:val="00D90F4C"/>
    <w:rsid w:val="00D97A77"/>
    <w:rsid w:val="00DD521F"/>
    <w:rsid w:val="00DD5E1E"/>
    <w:rsid w:val="00DD7576"/>
    <w:rsid w:val="00DE7A59"/>
    <w:rsid w:val="00DF7543"/>
    <w:rsid w:val="00E05A64"/>
    <w:rsid w:val="00E07969"/>
    <w:rsid w:val="00E131A0"/>
    <w:rsid w:val="00E174E2"/>
    <w:rsid w:val="00E27AA0"/>
    <w:rsid w:val="00E30033"/>
    <w:rsid w:val="00E35CA8"/>
    <w:rsid w:val="00E40BF4"/>
    <w:rsid w:val="00E6376C"/>
    <w:rsid w:val="00E7591A"/>
    <w:rsid w:val="00E84A40"/>
    <w:rsid w:val="00EB0E4A"/>
    <w:rsid w:val="00ED5250"/>
    <w:rsid w:val="00ED74AF"/>
    <w:rsid w:val="00EF1A5A"/>
    <w:rsid w:val="00EF3AF2"/>
    <w:rsid w:val="00F02DE1"/>
    <w:rsid w:val="00F47231"/>
    <w:rsid w:val="00F6069D"/>
    <w:rsid w:val="00F63FC8"/>
    <w:rsid w:val="00F64FC9"/>
    <w:rsid w:val="00F6689E"/>
    <w:rsid w:val="00F66C38"/>
    <w:rsid w:val="00F86713"/>
    <w:rsid w:val="00F9043F"/>
    <w:rsid w:val="00F917E4"/>
    <w:rsid w:val="00FA6337"/>
    <w:rsid w:val="00FC1BDD"/>
    <w:rsid w:val="00FD079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9691A"/>
  <w15:docId w15:val="{D3544DA2-BD1B-4129-9D94-C60FB774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679D"/>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A95"/>
    <w:pPr>
      <w:ind w:left="720"/>
      <w:contextualSpacing/>
    </w:pPr>
  </w:style>
  <w:style w:type="character" w:styleId="Hipercze">
    <w:name w:val="Hyperlink"/>
    <w:basedOn w:val="Domylnaczcionkaakapitu"/>
    <w:uiPriority w:val="99"/>
    <w:unhideWhenUsed/>
    <w:rsid w:val="002E7EC0"/>
    <w:rPr>
      <w:color w:val="0000FF" w:themeColor="hyperlink"/>
      <w:u w:val="single"/>
    </w:rPr>
  </w:style>
  <w:style w:type="character" w:styleId="Odwoaniedokomentarza">
    <w:name w:val="annotation reference"/>
    <w:basedOn w:val="Domylnaczcionkaakapitu"/>
    <w:uiPriority w:val="99"/>
    <w:semiHidden/>
    <w:unhideWhenUsed/>
    <w:rsid w:val="00F6069D"/>
    <w:rPr>
      <w:sz w:val="16"/>
      <w:szCs w:val="16"/>
    </w:rPr>
  </w:style>
  <w:style w:type="paragraph" w:styleId="Tekstkomentarza">
    <w:name w:val="annotation text"/>
    <w:basedOn w:val="Normalny"/>
    <w:link w:val="TekstkomentarzaZnak"/>
    <w:uiPriority w:val="99"/>
    <w:semiHidden/>
    <w:unhideWhenUsed/>
    <w:rsid w:val="00F6069D"/>
    <w:rPr>
      <w:sz w:val="20"/>
      <w:szCs w:val="20"/>
    </w:rPr>
  </w:style>
  <w:style w:type="character" w:customStyle="1" w:styleId="TekstkomentarzaZnak">
    <w:name w:val="Tekst komentarza Znak"/>
    <w:basedOn w:val="Domylnaczcionkaakapitu"/>
    <w:link w:val="Tekstkomentarza"/>
    <w:uiPriority w:val="99"/>
    <w:semiHidden/>
    <w:rsid w:val="00F6069D"/>
    <w:rPr>
      <w:sz w:val="20"/>
      <w:szCs w:val="20"/>
      <w:lang w:val="pl-PL"/>
    </w:rPr>
  </w:style>
  <w:style w:type="paragraph" w:styleId="Tematkomentarza">
    <w:name w:val="annotation subject"/>
    <w:basedOn w:val="Tekstkomentarza"/>
    <w:next w:val="Tekstkomentarza"/>
    <w:link w:val="TematkomentarzaZnak"/>
    <w:uiPriority w:val="99"/>
    <w:semiHidden/>
    <w:unhideWhenUsed/>
    <w:rsid w:val="00F6069D"/>
    <w:rPr>
      <w:b/>
      <w:bCs/>
    </w:rPr>
  </w:style>
  <w:style w:type="character" w:customStyle="1" w:styleId="TematkomentarzaZnak">
    <w:name w:val="Temat komentarza Znak"/>
    <w:basedOn w:val="TekstkomentarzaZnak"/>
    <w:link w:val="Tematkomentarza"/>
    <w:uiPriority w:val="99"/>
    <w:semiHidden/>
    <w:rsid w:val="00F6069D"/>
    <w:rPr>
      <w:b/>
      <w:bCs/>
      <w:sz w:val="20"/>
      <w:szCs w:val="20"/>
      <w:lang w:val="pl-PL"/>
    </w:rPr>
  </w:style>
  <w:style w:type="paragraph" w:styleId="Tekstdymka">
    <w:name w:val="Balloon Text"/>
    <w:basedOn w:val="Normalny"/>
    <w:link w:val="TekstdymkaZnak"/>
    <w:uiPriority w:val="99"/>
    <w:semiHidden/>
    <w:unhideWhenUsed/>
    <w:rsid w:val="00F606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069D"/>
    <w:rPr>
      <w:rFonts w:ascii="Segoe UI" w:hAnsi="Segoe UI" w:cs="Segoe UI"/>
      <w:sz w:val="18"/>
      <w:szCs w:val="18"/>
      <w:lang w:val="pl-PL"/>
    </w:rPr>
  </w:style>
  <w:style w:type="paragraph" w:styleId="Zwykytekst">
    <w:name w:val="Plain Text"/>
    <w:basedOn w:val="Normalny"/>
    <w:link w:val="ZwykytekstZnak"/>
    <w:uiPriority w:val="99"/>
    <w:unhideWhenUsed/>
    <w:rsid w:val="00E07969"/>
    <w:rPr>
      <w:rFonts w:ascii="Calibri" w:eastAsiaTheme="minorHAnsi" w:hAnsi="Calibri"/>
      <w:sz w:val="22"/>
      <w:szCs w:val="21"/>
    </w:rPr>
  </w:style>
  <w:style w:type="character" w:customStyle="1" w:styleId="ZwykytekstZnak">
    <w:name w:val="Zwykły tekst Znak"/>
    <w:basedOn w:val="Domylnaczcionkaakapitu"/>
    <w:link w:val="Zwykytekst"/>
    <w:uiPriority w:val="99"/>
    <w:rsid w:val="00E07969"/>
    <w:rPr>
      <w:rFonts w:ascii="Calibri" w:eastAsiaTheme="minorHAnsi" w:hAnsi="Calibri"/>
      <w:sz w:val="22"/>
      <w:szCs w:val="21"/>
      <w:lang w:val="pl-PL"/>
    </w:rPr>
  </w:style>
  <w:style w:type="paragraph" w:styleId="Poprawka">
    <w:name w:val="Revision"/>
    <w:hidden/>
    <w:uiPriority w:val="99"/>
    <w:semiHidden/>
    <w:rsid w:val="000C5E8F"/>
    <w:rPr>
      <w:lang w:val="pl-PL"/>
    </w:rPr>
  </w:style>
  <w:style w:type="character" w:styleId="Pogrubienie">
    <w:name w:val="Strong"/>
    <w:basedOn w:val="Domylnaczcionkaakapitu"/>
    <w:uiPriority w:val="22"/>
    <w:qFormat/>
    <w:rsid w:val="004B731A"/>
    <w:rPr>
      <w:b/>
      <w:bCs/>
    </w:rPr>
  </w:style>
  <w:style w:type="character" w:styleId="Nierozpoznanawzmianka">
    <w:name w:val="Unresolved Mention"/>
    <w:basedOn w:val="Domylnaczcionkaakapitu"/>
    <w:uiPriority w:val="99"/>
    <w:semiHidden/>
    <w:unhideWhenUsed/>
    <w:rsid w:val="009719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432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ts.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F240-59B7-4083-AECB-2988EAB4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12822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Psiuch</dc:creator>
  <cp:lastModifiedBy>WTS Sparta Wrocław</cp:lastModifiedBy>
  <cp:revision>2</cp:revision>
  <dcterms:created xsi:type="dcterms:W3CDTF">2018-04-26T16:07:00Z</dcterms:created>
  <dcterms:modified xsi:type="dcterms:W3CDTF">2018-04-26T16:07:00Z</dcterms:modified>
</cp:coreProperties>
</file>