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4F" w:rsidRPr="008340B1" w:rsidRDefault="00700F72" w:rsidP="008340B1">
      <w:pPr>
        <w:pStyle w:val="Bezodstpw"/>
        <w:jc w:val="center"/>
        <w:rPr>
          <w:b/>
        </w:rPr>
      </w:pPr>
      <w:r w:rsidRPr="008340B1">
        <w:rPr>
          <w:b/>
        </w:rPr>
        <w:t xml:space="preserve">REGULAMIN OBIEKTU </w:t>
      </w:r>
      <w:r w:rsidR="004F584F" w:rsidRPr="008340B1">
        <w:rPr>
          <w:b/>
        </w:rPr>
        <w:t>SKOCZNI</w:t>
      </w:r>
      <w:r w:rsidRPr="008340B1">
        <w:rPr>
          <w:b/>
        </w:rPr>
        <w:t xml:space="preserve">A NARCIARSKA IM. ADAMA MAŁYSZA </w:t>
      </w:r>
      <w:r w:rsidR="004F584F" w:rsidRPr="008340B1">
        <w:rPr>
          <w:b/>
        </w:rPr>
        <w:t>WISŁA MALINKA</w:t>
      </w:r>
    </w:p>
    <w:p w:rsidR="0088168A" w:rsidRDefault="0088168A" w:rsidP="0088168A">
      <w:pPr>
        <w:pStyle w:val="Bezodstpw"/>
      </w:pPr>
    </w:p>
    <w:p w:rsidR="004F584F" w:rsidRDefault="004F584F" w:rsidP="008340B1">
      <w:pPr>
        <w:pStyle w:val="Bezodstpw"/>
        <w:jc w:val="both"/>
      </w:pPr>
      <w:r>
        <w:t xml:space="preserve">Na  podstawie  art.  6  ust.3 </w:t>
      </w:r>
      <w:r>
        <w:t xml:space="preserve"> ustawy  z  20  marca  2009  roku  o  bezpieczeństwie </w:t>
      </w:r>
      <w:r>
        <w:t>imprez  masowych  (Dz.  U.  N</w:t>
      </w:r>
      <w:r>
        <w:t xml:space="preserve">r  62  ,  poz.  504)  wprowadza się niniejszy  regulamin </w:t>
      </w:r>
      <w:r>
        <w:t xml:space="preserve">obiektu sportowego, zwanego dalej obiektem; </w:t>
      </w:r>
    </w:p>
    <w:p w:rsidR="0088168A" w:rsidRDefault="0088168A" w:rsidP="0088168A">
      <w:pPr>
        <w:pStyle w:val="Bezodstpw"/>
      </w:pPr>
    </w:p>
    <w:p w:rsidR="004F584F" w:rsidRDefault="004F584F" w:rsidP="008340B1">
      <w:pPr>
        <w:pStyle w:val="Bezodstpw"/>
        <w:jc w:val="center"/>
      </w:pPr>
      <w:r>
        <w:t>§1</w:t>
      </w:r>
    </w:p>
    <w:p w:rsidR="004F584F" w:rsidRDefault="004F584F" w:rsidP="008340B1">
      <w:pPr>
        <w:pStyle w:val="Bezodstpw"/>
        <w:jc w:val="both"/>
      </w:pPr>
      <w:r>
        <w:t>Obiekt</w:t>
      </w:r>
      <w:r>
        <w:t xml:space="preserve">  przy  ulicy  Malinka  4  zarządzany  jest  przez  Polski  Związek  Narciarski,  ul. Mieszczańska </w:t>
      </w:r>
      <w:r>
        <w:t xml:space="preserve">18/3, Kraków. </w:t>
      </w:r>
    </w:p>
    <w:p w:rsidR="0088168A" w:rsidRDefault="0088168A" w:rsidP="0088168A">
      <w:pPr>
        <w:pStyle w:val="Bezodstpw"/>
      </w:pPr>
    </w:p>
    <w:p w:rsidR="0088168A" w:rsidRDefault="004F584F" w:rsidP="0088168A">
      <w:pPr>
        <w:pStyle w:val="Bezodstpw"/>
        <w:jc w:val="center"/>
      </w:pPr>
      <w:r>
        <w:t>§2</w:t>
      </w:r>
    </w:p>
    <w:p w:rsidR="004F584F" w:rsidRDefault="004F584F" w:rsidP="0088168A">
      <w:pPr>
        <w:pStyle w:val="Bezodstpw"/>
        <w:jc w:val="both"/>
      </w:pPr>
      <w:r>
        <w:t xml:space="preserve">Na  obiekcie  mogą być </w:t>
      </w:r>
      <w:r>
        <w:t xml:space="preserve">organizowane  imprezy  </w:t>
      </w:r>
      <w:r>
        <w:t xml:space="preserve">masowe,  imprezy  artystyczne, rozrywkowe  i  </w:t>
      </w:r>
      <w:r>
        <w:t>sportowe  or</w:t>
      </w:r>
      <w:r>
        <w:t xml:space="preserve">az  inne  imprezy  nie  podlegające  rygorom  ustawy o bezpieczeństwie imprez </w:t>
      </w:r>
      <w:r>
        <w:t xml:space="preserve">masowych. </w:t>
      </w:r>
    </w:p>
    <w:p w:rsidR="0088168A" w:rsidRDefault="0088168A" w:rsidP="0088168A">
      <w:pPr>
        <w:pStyle w:val="Bezodstpw"/>
      </w:pPr>
    </w:p>
    <w:p w:rsidR="004F584F" w:rsidRDefault="004F584F" w:rsidP="008340B1">
      <w:pPr>
        <w:pStyle w:val="Bezodstpw"/>
        <w:jc w:val="center"/>
      </w:pPr>
      <w:r>
        <w:t>§3</w:t>
      </w:r>
    </w:p>
    <w:p w:rsidR="004F584F" w:rsidRDefault="004F584F" w:rsidP="008340B1">
      <w:pPr>
        <w:pStyle w:val="Bezodstpw"/>
        <w:jc w:val="both"/>
      </w:pPr>
      <w:r>
        <w:t>Szczegółowe  zasady  postępowania  i  dostępnoś</w:t>
      </w:r>
      <w:r>
        <w:t>ci  obiektu  dla  p</w:t>
      </w:r>
      <w:r>
        <w:t xml:space="preserve">ubliczności  w </w:t>
      </w:r>
      <w:r>
        <w:t>czas</w:t>
      </w:r>
      <w:r>
        <w:t>ie trwania imprezy masowej określa Regulamin Imprezy Masowej</w:t>
      </w:r>
      <w:r>
        <w:t xml:space="preserve">. </w:t>
      </w:r>
    </w:p>
    <w:p w:rsidR="0088168A" w:rsidRDefault="0088168A" w:rsidP="0088168A">
      <w:pPr>
        <w:pStyle w:val="Bezodstpw"/>
      </w:pPr>
    </w:p>
    <w:p w:rsidR="00D10F2F" w:rsidRDefault="004F584F" w:rsidP="008340B1">
      <w:pPr>
        <w:pStyle w:val="Bezodstpw"/>
        <w:jc w:val="center"/>
      </w:pPr>
      <w:r>
        <w:t>§4</w:t>
      </w:r>
    </w:p>
    <w:p w:rsidR="00D10F2F" w:rsidRDefault="004F584F" w:rsidP="008340B1">
      <w:pPr>
        <w:pStyle w:val="Bezodstpw"/>
        <w:jc w:val="both"/>
      </w:pPr>
      <w:r>
        <w:t xml:space="preserve">Podaje się do publicznej  wiadomości, iż obiekt jest wyposażony  w elektroniczny </w:t>
      </w:r>
      <w:r>
        <w:t>s</w:t>
      </w:r>
      <w:r>
        <w:t>ystem  identyfikacji  osób  służący  do  sprzedaż</w:t>
      </w:r>
      <w:r>
        <w:t>y  b</w:t>
      </w:r>
      <w:r>
        <w:t xml:space="preserve">iletów,  kontroli  przebywania </w:t>
      </w:r>
      <w:r>
        <w:t>osób</w:t>
      </w:r>
      <w:r>
        <w:t xml:space="preserve"> na obiekcie oraz kontroli dostępu do okreś</w:t>
      </w:r>
      <w:r>
        <w:t xml:space="preserve">lonych miejsc na obiekcie. </w:t>
      </w:r>
    </w:p>
    <w:p w:rsidR="00D10F2F" w:rsidRDefault="00D10F2F" w:rsidP="0088168A">
      <w:pPr>
        <w:pStyle w:val="Bezodstpw"/>
      </w:pPr>
    </w:p>
    <w:p w:rsidR="004F584F" w:rsidRDefault="004F584F" w:rsidP="008340B1">
      <w:pPr>
        <w:pStyle w:val="Bezodstpw"/>
        <w:jc w:val="center"/>
      </w:pPr>
      <w:r>
        <w:t>§5</w:t>
      </w:r>
    </w:p>
    <w:p w:rsidR="004F584F" w:rsidRDefault="004F584F" w:rsidP="008340B1">
      <w:pPr>
        <w:pStyle w:val="Bezodstpw"/>
        <w:jc w:val="both"/>
      </w:pPr>
      <w:r>
        <w:t>Obiekt  jest  monitorowany</w:t>
      </w:r>
      <w:r>
        <w:t xml:space="preserve">  przy  pomocy  kamer  systemu telewizji  dozorowanej </w:t>
      </w:r>
      <w:r>
        <w:t xml:space="preserve">(przemysłowej). </w:t>
      </w:r>
    </w:p>
    <w:p w:rsidR="008340B1" w:rsidRDefault="008340B1" w:rsidP="0088168A">
      <w:pPr>
        <w:pStyle w:val="Bezodstpw"/>
      </w:pPr>
    </w:p>
    <w:p w:rsidR="00D10F2F" w:rsidRDefault="00D10F2F" w:rsidP="008340B1">
      <w:pPr>
        <w:pStyle w:val="Bezodstpw"/>
        <w:jc w:val="center"/>
      </w:pPr>
      <w:r>
        <w:t>§6</w:t>
      </w:r>
    </w:p>
    <w:p w:rsidR="004F584F" w:rsidRDefault="008340B1" w:rsidP="008340B1">
      <w:pPr>
        <w:pStyle w:val="Bezodstpw"/>
        <w:jc w:val="both"/>
      </w:pPr>
      <w:r>
        <w:t xml:space="preserve">1.  </w:t>
      </w:r>
      <w:r w:rsidR="004F584F">
        <w:t>Osoba  przebywają</w:t>
      </w:r>
      <w:r w:rsidR="004F584F">
        <w:t>c</w:t>
      </w:r>
      <w:r w:rsidR="004F584F">
        <w:t>a  na  terenie  obiektu  zobowiązana  jest  stosować się do poleceń porzą</w:t>
      </w:r>
      <w:r w:rsidR="004F584F">
        <w:t>dkowych  wydanych  na  po</w:t>
      </w:r>
      <w:r w:rsidR="004F584F">
        <w:t xml:space="preserve">dstawie  niniejszego  regulaminu  przez </w:t>
      </w:r>
      <w:r w:rsidR="004F584F">
        <w:t>z</w:t>
      </w:r>
      <w:r w:rsidR="004F584F">
        <w:t xml:space="preserve">arządcę </w:t>
      </w:r>
      <w:r w:rsidR="004F584F">
        <w:t>obiektu, a w przypa</w:t>
      </w:r>
      <w:r w:rsidR="004F584F">
        <w:t>dku interwencji funkcjonariuszy Policji, Państwowej Straży  Pożarnej,  Straż</w:t>
      </w:r>
      <w:r>
        <w:t xml:space="preserve">y  Granicznej, </w:t>
      </w:r>
      <w:r w:rsidR="004F584F">
        <w:t>Ż</w:t>
      </w:r>
      <w:r w:rsidR="004F584F">
        <w:t>andarmeri</w:t>
      </w:r>
      <w:r w:rsidR="004F584F">
        <w:t>i  Wojskowej  lub  pracowników innych uprawnionych służ</w:t>
      </w:r>
      <w:r w:rsidR="004F584F">
        <w:t>b i or</w:t>
      </w:r>
      <w:r w:rsidR="004F584F">
        <w:t>ganów do wykonywania ich poleceń</w:t>
      </w:r>
      <w:r w:rsidR="004F584F">
        <w:t xml:space="preserve">. </w:t>
      </w:r>
    </w:p>
    <w:p w:rsidR="008340B1" w:rsidRDefault="008340B1" w:rsidP="008340B1">
      <w:pPr>
        <w:pStyle w:val="Bezodstpw"/>
        <w:jc w:val="both"/>
      </w:pPr>
    </w:p>
    <w:p w:rsidR="004F584F" w:rsidRDefault="004F584F" w:rsidP="008340B1">
      <w:pPr>
        <w:pStyle w:val="Bezodstpw"/>
        <w:jc w:val="both"/>
      </w:pPr>
      <w:r>
        <w:t>2.  Wszystkie  osoby  wchodzące  na  obiekt  mogą zostać poddane  czynnościom polegają</w:t>
      </w:r>
      <w:r>
        <w:t>cym  na  prz</w:t>
      </w:r>
      <w:r>
        <w:t>eglądaniu  zawartości  bagażu  lub  odzieży  i  uznają prawo  do odmowy wstępu lub usunięcia z obiektu każdej osoby odmawiającej poddania się tym czynnoś</w:t>
      </w:r>
      <w:r>
        <w:t xml:space="preserve">ciom. </w:t>
      </w:r>
    </w:p>
    <w:p w:rsidR="008340B1" w:rsidRDefault="008340B1" w:rsidP="0088168A">
      <w:pPr>
        <w:pStyle w:val="Bezodstpw"/>
      </w:pPr>
    </w:p>
    <w:p w:rsidR="004F584F" w:rsidRDefault="004F584F" w:rsidP="008340B1">
      <w:pPr>
        <w:pStyle w:val="Bezodstpw"/>
        <w:jc w:val="center"/>
      </w:pPr>
      <w:r>
        <w:t>§7</w:t>
      </w:r>
    </w:p>
    <w:p w:rsidR="004F584F" w:rsidRDefault="004F584F" w:rsidP="008340B1">
      <w:pPr>
        <w:pStyle w:val="Bezodstpw"/>
        <w:jc w:val="both"/>
      </w:pPr>
      <w:r>
        <w:t>Wstę</w:t>
      </w:r>
      <w:r>
        <w:t>p i przebywanie na o</w:t>
      </w:r>
      <w:r>
        <w:t xml:space="preserve">biekcie osoby małoletniej do lat 13 następuje wyłącznie pod opieką </w:t>
      </w:r>
      <w:r>
        <w:t xml:space="preserve">osoby pełnoletniej. </w:t>
      </w:r>
    </w:p>
    <w:p w:rsidR="008340B1" w:rsidRDefault="008340B1" w:rsidP="0088168A">
      <w:pPr>
        <w:pStyle w:val="Bezodstpw"/>
      </w:pPr>
    </w:p>
    <w:p w:rsidR="004F584F" w:rsidRDefault="008340B1" w:rsidP="008340B1">
      <w:pPr>
        <w:pStyle w:val="Bezodstpw"/>
        <w:jc w:val="center"/>
      </w:pPr>
      <w:r>
        <w:t>§8</w:t>
      </w:r>
    </w:p>
    <w:p w:rsidR="004F584F" w:rsidRDefault="004F584F" w:rsidP="008340B1">
      <w:pPr>
        <w:pStyle w:val="Bezodstpw"/>
        <w:jc w:val="both"/>
      </w:pPr>
      <w:r>
        <w:t>W    dniu    przeprowadzanych    impre</w:t>
      </w:r>
      <w:r>
        <w:t xml:space="preserve">z    masowych    obiekt    jest wyłączony  z dostępności osób </w:t>
      </w:r>
      <w:r>
        <w:t>n</w:t>
      </w:r>
      <w:r>
        <w:t>ieuprawnionych do czasu rozpoczęcia imprezy. Wejścia dla publiczności  będą uruchamiane  każ</w:t>
      </w:r>
      <w:r>
        <w:t>dorazowo  na  c</w:t>
      </w:r>
      <w:r>
        <w:t>o  najmniej  godzinę przed planowanym rozpoczę</w:t>
      </w:r>
      <w:r>
        <w:t>ciem imprezy masow</w:t>
      </w:r>
      <w:r>
        <w:t>ej. Podczas pozostałych imprez zasady dostępności do obiektu okreś</w:t>
      </w:r>
      <w:r>
        <w:t xml:space="preserve">la organizator. </w:t>
      </w:r>
    </w:p>
    <w:p w:rsidR="008340B1" w:rsidRDefault="008340B1" w:rsidP="0088168A">
      <w:pPr>
        <w:pStyle w:val="Bezodstpw"/>
      </w:pPr>
    </w:p>
    <w:p w:rsidR="004F584F" w:rsidRDefault="004F584F" w:rsidP="008340B1">
      <w:pPr>
        <w:pStyle w:val="Bezodstpw"/>
        <w:jc w:val="center"/>
      </w:pPr>
      <w:r>
        <w:t>§9</w:t>
      </w:r>
    </w:p>
    <w:p w:rsidR="004F584F" w:rsidRDefault="004F584F" w:rsidP="008340B1">
      <w:pPr>
        <w:pStyle w:val="Bezodstpw"/>
        <w:jc w:val="both"/>
      </w:pPr>
      <w:r>
        <w:t>W dniach,</w:t>
      </w:r>
      <w:r w:rsidR="00700F72">
        <w:t xml:space="preserve"> w których imprezy masowe nie są przeprowadzane, zarządca obiektu wprowadza szczegółowe zasady dostępności obiektu, zapewniając ciągłość jego funkcjonowania oraz ochronę znajdującego się </w:t>
      </w:r>
      <w:r>
        <w:t xml:space="preserve">na nim mienia. </w:t>
      </w:r>
    </w:p>
    <w:p w:rsidR="008340B1" w:rsidRDefault="008340B1" w:rsidP="0088168A">
      <w:pPr>
        <w:pStyle w:val="Bezodstpw"/>
      </w:pPr>
    </w:p>
    <w:p w:rsidR="008340B1" w:rsidRDefault="008340B1" w:rsidP="008340B1">
      <w:pPr>
        <w:pStyle w:val="Bezodstpw"/>
        <w:jc w:val="center"/>
      </w:pPr>
      <w:r>
        <w:t>§10</w:t>
      </w:r>
    </w:p>
    <w:p w:rsidR="004F584F" w:rsidRDefault="009531FD" w:rsidP="008340B1">
      <w:pPr>
        <w:pStyle w:val="Bezodstpw"/>
        <w:jc w:val="both"/>
      </w:pPr>
      <w:r>
        <w:t xml:space="preserve">1.  Działalność </w:t>
      </w:r>
      <w:r w:rsidR="004F584F">
        <w:t>handlowa,  gastronomicz</w:t>
      </w:r>
      <w:r>
        <w:t xml:space="preserve">na,  usługowa,  artystyczna  i rozrywkowa, </w:t>
      </w:r>
      <w:r w:rsidR="004F584F">
        <w:t>w tym transmisje, na</w:t>
      </w:r>
      <w:r>
        <w:t>grania radiowe i telewizyjne, filmowanie i wykonywanie zdjęć na   obiekcie   może   odbywa</w:t>
      </w:r>
      <w:r w:rsidR="004F584F">
        <w:t>ć</w:t>
      </w:r>
      <w:r>
        <w:t xml:space="preserve"> si</w:t>
      </w:r>
      <w:r w:rsidR="004F584F">
        <w:t>ę</w:t>
      </w:r>
      <w:r>
        <w:t xml:space="preserve"> wyłącznie   za   zgod</w:t>
      </w:r>
      <w:r w:rsidR="004F584F">
        <w:t>ą</w:t>
      </w:r>
      <w:r>
        <w:t xml:space="preserve"> zarządcy   obiektu/ </w:t>
      </w:r>
      <w:r w:rsidR="004F584F">
        <w:t>organizatora imprezy</w:t>
      </w:r>
      <w:r>
        <w:t xml:space="preserve"> masowej i na zasadach przez ni</w:t>
      </w:r>
      <w:r w:rsidR="004F584F">
        <w:t xml:space="preserve">ego ustalonych. </w:t>
      </w:r>
    </w:p>
    <w:p w:rsidR="004F584F" w:rsidRDefault="004F584F" w:rsidP="008340B1">
      <w:pPr>
        <w:pStyle w:val="Bezodstpw"/>
        <w:jc w:val="both"/>
      </w:pPr>
      <w:r>
        <w:lastRenderedPageBreak/>
        <w:t>2.   Ograniczenia   w   zakresie   filmowania   i   wykonywania</w:t>
      </w:r>
      <w:r w:rsidR="009531FD">
        <w:t xml:space="preserve"> zdj</w:t>
      </w:r>
      <w:r>
        <w:t>ęć</w:t>
      </w:r>
      <w:r w:rsidR="009531FD">
        <w:t xml:space="preserve"> nie   dotyczą czynności  </w:t>
      </w:r>
      <w:r>
        <w:t>prowadzonych  przez  f</w:t>
      </w:r>
      <w:r w:rsidR="009531FD">
        <w:t>unkcjonariuszy  Policji  i  innych  uprawnionych służ</w:t>
      </w:r>
      <w:r>
        <w:t>b i orga</w:t>
      </w:r>
      <w:r w:rsidR="009531FD">
        <w:t>nów w ramach wykonywanych obowiązków służ</w:t>
      </w:r>
      <w:r>
        <w:t xml:space="preserve">bowych. </w:t>
      </w:r>
    </w:p>
    <w:p w:rsidR="008340B1" w:rsidRDefault="008340B1" w:rsidP="0088168A">
      <w:pPr>
        <w:pStyle w:val="Bezodstpw"/>
      </w:pPr>
    </w:p>
    <w:p w:rsidR="004F584F" w:rsidRDefault="004F584F" w:rsidP="008340B1">
      <w:pPr>
        <w:pStyle w:val="Bezodstpw"/>
        <w:jc w:val="center"/>
      </w:pPr>
      <w:r>
        <w:t>§11</w:t>
      </w:r>
    </w:p>
    <w:p w:rsidR="004F584F" w:rsidRDefault="009531FD" w:rsidP="008340B1">
      <w:pPr>
        <w:pStyle w:val="Bezodstpw"/>
        <w:jc w:val="both"/>
      </w:pPr>
      <w:r>
        <w:t xml:space="preserve">Zabrania się </w:t>
      </w:r>
      <w:r w:rsidR="004F584F">
        <w:t>wnoszenia i posiada</w:t>
      </w:r>
      <w:r>
        <w:t>nia na terenie obiektu, w szczególnoś</w:t>
      </w:r>
      <w:r w:rsidR="004F584F">
        <w:t xml:space="preserve">ci: </w:t>
      </w:r>
    </w:p>
    <w:p w:rsidR="004F584F" w:rsidRDefault="004F584F" w:rsidP="008340B1">
      <w:pPr>
        <w:pStyle w:val="Bezodstpw"/>
        <w:jc w:val="both"/>
      </w:pPr>
      <w:r>
        <w:t xml:space="preserve">1)   broni   i   amunicji   oraz  </w:t>
      </w:r>
      <w:r w:rsidR="009531FD">
        <w:t xml:space="preserve"> innych   niebezpiecznych   przedmiotów,   mogących stanowić zagroż</w:t>
      </w:r>
      <w:r>
        <w:t>e</w:t>
      </w:r>
      <w:r w:rsidR="009531FD">
        <w:t>nie dla ż</w:t>
      </w:r>
      <w:r>
        <w:t xml:space="preserve">ycia i zdrowia ludzi lub mienia </w:t>
      </w:r>
    </w:p>
    <w:p w:rsidR="004F584F" w:rsidRDefault="004F584F" w:rsidP="008340B1">
      <w:pPr>
        <w:pStyle w:val="Bezodstpw"/>
        <w:jc w:val="both"/>
      </w:pPr>
      <w:r>
        <w:t>2)    materiałów    wybuchowych,    wyrobów    pirotechnicznych</w:t>
      </w:r>
      <w:r w:rsidR="009531FD">
        <w:t xml:space="preserve"> </w:t>
      </w:r>
      <w:r>
        <w:t xml:space="preserve">oraz    </w:t>
      </w:r>
      <w:r w:rsidR="009531FD">
        <w:t>substancji  o podobnym działaniu oraz wszelkiego rodzaju materiałów poż</w:t>
      </w:r>
      <w:r>
        <w:t>arowo</w:t>
      </w:r>
      <w:r w:rsidR="009531FD">
        <w:t xml:space="preserve"> </w:t>
      </w:r>
      <w:r>
        <w:t xml:space="preserve">niebezpiecznych </w:t>
      </w:r>
    </w:p>
    <w:p w:rsidR="004F584F" w:rsidRDefault="004F584F" w:rsidP="008340B1">
      <w:pPr>
        <w:pStyle w:val="Bezodstpw"/>
        <w:jc w:val="both"/>
      </w:pPr>
      <w:r>
        <w:t>3)   pojemników   na</w:t>
      </w:r>
      <w:r w:rsidR="00E14E6E">
        <w:t xml:space="preserve">   płyny   lub   produkty   spoż</w:t>
      </w:r>
      <w:r>
        <w:t>ywc</w:t>
      </w:r>
      <w:r w:rsidR="00E14E6E">
        <w:t xml:space="preserve">ze   wykonanych   z   twardego </w:t>
      </w:r>
      <w:r>
        <w:t xml:space="preserve">materiału, w tym butelek plastikowych </w:t>
      </w:r>
    </w:p>
    <w:p w:rsidR="004F584F" w:rsidRDefault="001C4A84" w:rsidP="008340B1">
      <w:pPr>
        <w:pStyle w:val="Bezodstpw"/>
        <w:jc w:val="both"/>
      </w:pPr>
      <w:r>
        <w:t>4)  alkoholu, środków  odurzają</w:t>
      </w:r>
      <w:r w:rsidR="004F584F">
        <w:t>cych  i  psychotr</w:t>
      </w:r>
      <w:r>
        <w:t>opowych  lub  innych  podobnie działających ś</w:t>
      </w:r>
      <w:r w:rsidR="004F584F">
        <w:t xml:space="preserve">rodków </w:t>
      </w:r>
    </w:p>
    <w:p w:rsidR="004F584F" w:rsidRDefault="004F584F" w:rsidP="008340B1">
      <w:pPr>
        <w:pStyle w:val="Bezodstpw"/>
        <w:jc w:val="both"/>
      </w:pPr>
      <w:r>
        <w:t>5) materiałów zawi</w:t>
      </w:r>
      <w:r w:rsidR="001C4A84">
        <w:t>erających treś</w:t>
      </w:r>
      <w:r>
        <w:t xml:space="preserve">ci rasistowskie, polityczne lub wulgarne </w:t>
      </w:r>
    </w:p>
    <w:p w:rsidR="004F584F" w:rsidRDefault="004F584F" w:rsidP="008340B1">
      <w:pPr>
        <w:pStyle w:val="Bezodstpw"/>
        <w:jc w:val="both"/>
      </w:pPr>
      <w:r>
        <w:t xml:space="preserve">6) pojemników </w:t>
      </w:r>
      <w:r w:rsidR="001C4A84">
        <w:t>do rozpylania gazu, substancji żrących lub farbują</w:t>
      </w:r>
      <w:r>
        <w:t xml:space="preserve">cych </w:t>
      </w:r>
    </w:p>
    <w:p w:rsidR="004F584F" w:rsidRDefault="004F584F" w:rsidP="008340B1">
      <w:pPr>
        <w:pStyle w:val="Bezodstpw"/>
        <w:jc w:val="both"/>
      </w:pPr>
      <w:r>
        <w:t>7)  m</w:t>
      </w:r>
      <w:r w:rsidR="001C4A84">
        <w:t>ateriałów  reklamowych  za  wyją</w:t>
      </w:r>
      <w:r>
        <w:t>tk</w:t>
      </w:r>
      <w:r w:rsidR="001C4A84">
        <w:t xml:space="preserve">iem  dopuszczalnych  za  pisemną zgodą </w:t>
      </w:r>
      <w:r>
        <w:t xml:space="preserve">organizatora imprezy </w:t>
      </w:r>
    </w:p>
    <w:p w:rsidR="004F584F" w:rsidRDefault="004F584F" w:rsidP="008340B1">
      <w:pPr>
        <w:pStyle w:val="Bezodstpw"/>
        <w:jc w:val="both"/>
      </w:pPr>
      <w:r>
        <w:t>8)   kamer   i   aparatów   fotogr</w:t>
      </w:r>
      <w:r w:rsidR="001C4A84">
        <w:t>aficznych   oraz   innych   tego   typu   urządzeń rejestrujących   dźwięk   lub   obraz,   za   wyjątkiem   przeznaczonych   do ściśle prywatnego uż</w:t>
      </w:r>
      <w:r>
        <w:t xml:space="preserve">ytku </w:t>
      </w:r>
    </w:p>
    <w:p w:rsidR="00FB2095" w:rsidRDefault="001C4A84" w:rsidP="008340B1">
      <w:pPr>
        <w:pStyle w:val="Bezodstpw"/>
        <w:jc w:val="both"/>
      </w:pPr>
      <w:r>
        <w:t>9)   urządze</w:t>
      </w:r>
      <w:r w:rsidR="004F584F">
        <w:t>ń</w:t>
      </w:r>
      <w:r>
        <w:t xml:space="preserve"> służą</w:t>
      </w:r>
      <w:r w:rsidR="004F584F">
        <w:t xml:space="preserve">cych  </w:t>
      </w:r>
      <w:r>
        <w:t xml:space="preserve"> do   przesyłania   obrazu,   dźwięku,   opisów   wydarzeń </w:t>
      </w:r>
      <w:r w:rsidR="004F584F">
        <w:t xml:space="preserve">poprzez  Internet  lub </w:t>
      </w:r>
      <w:r>
        <w:t xml:space="preserve"> inne  formy  przekazu  za  wyjątkiem  dopuszczalnych  za pisemną zgodą </w:t>
      </w:r>
      <w:r w:rsidR="004F584F">
        <w:t>organizatora</w:t>
      </w:r>
    </w:p>
    <w:p w:rsidR="001C4A84" w:rsidRDefault="001C4A84" w:rsidP="0088168A">
      <w:pPr>
        <w:pStyle w:val="Bezodstpw"/>
      </w:pPr>
    </w:p>
    <w:p w:rsidR="001C4A84" w:rsidRDefault="001C4A84" w:rsidP="008340B1">
      <w:pPr>
        <w:pStyle w:val="Bezodstpw"/>
        <w:jc w:val="center"/>
      </w:pPr>
      <w:r>
        <w:t>§12</w:t>
      </w:r>
    </w:p>
    <w:p w:rsidR="001C4A84" w:rsidRDefault="001C4A84" w:rsidP="008340B1">
      <w:pPr>
        <w:pStyle w:val="Bezodstpw"/>
        <w:jc w:val="both"/>
      </w:pPr>
      <w:r>
        <w:t>Zabrania się</w:t>
      </w:r>
      <w:r>
        <w:t xml:space="preserve">: </w:t>
      </w:r>
    </w:p>
    <w:p w:rsidR="001C4A84" w:rsidRDefault="001C4A84" w:rsidP="008340B1">
      <w:pPr>
        <w:pStyle w:val="Bezodstpw"/>
        <w:jc w:val="both"/>
      </w:pPr>
      <w:r>
        <w:t xml:space="preserve">1) przebywania </w:t>
      </w:r>
      <w:r>
        <w:t>na terenie obiektu osób znajdujących się pod wpływem alkoholu, środków  odurzają</w:t>
      </w:r>
      <w:r>
        <w:t xml:space="preserve">cych  i  psychotropowych </w:t>
      </w:r>
      <w:r>
        <w:t xml:space="preserve"> lub  innych  podobnie  działających ś</w:t>
      </w:r>
      <w:r>
        <w:t xml:space="preserve">rodków </w:t>
      </w:r>
    </w:p>
    <w:p w:rsidR="001C4A84" w:rsidRDefault="001C4A84" w:rsidP="008340B1">
      <w:pPr>
        <w:pStyle w:val="Bezodstpw"/>
        <w:jc w:val="both"/>
      </w:pPr>
      <w:r>
        <w:t>2) przebywania w mie</w:t>
      </w:r>
      <w:r>
        <w:t>jscach nie przeznaczonych dla publiczności. Zakaz dotyczy w  szczególnoś</w:t>
      </w:r>
      <w:r>
        <w:t>ci:  ter</w:t>
      </w:r>
      <w:r>
        <w:t xml:space="preserve">enu,  na  którym  rozgrywane  są </w:t>
      </w:r>
      <w:r>
        <w:t>zawody  sportowe,  bu</w:t>
      </w:r>
      <w:r>
        <w:t xml:space="preserve">dowli  i urządzeń </w:t>
      </w:r>
      <w:r>
        <w:t>nie   przezna</w:t>
      </w:r>
      <w:r>
        <w:t>czonych   do   powszechnego   użytku,   płotów,   murów, ogrodzeń,  urządzeń oś</w:t>
      </w:r>
      <w:r>
        <w:t>wietleniowych,  drzew,  w</w:t>
      </w:r>
      <w:r>
        <w:t>szelkiego  rodzaju  masztów  oraz wejść do  innych  miejsc,  urządzeń i  pomieszczeń,  do  których  dostęp  mają wyłącznie służ</w:t>
      </w:r>
      <w:r>
        <w:t>by specjalistyczne l</w:t>
      </w:r>
      <w:r>
        <w:t xml:space="preserve">ub przedstawiciele organizatora </w:t>
      </w:r>
      <w:r>
        <w:t xml:space="preserve">imprezy </w:t>
      </w:r>
    </w:p>
    <w:p w:rsidR="001C4A84" w:rsidRDefault="001C4A84" w:rsidP="008340B1">
      <w:pPr>
        <w:pStyle w:val="Bezodstpw"/>
        <w:jc w:val="both"/>
      </w:pPr>
      <w:r>
        <w:t>3)  rzucania  przedmiotami  mogącymi  stanowić zagro</w:t>
      </w:r>
      <w:r>
        <w:t>ż</w:t>
      </w:r>
      <w:r>
        <w:t xml:space="preserve">enie  dla </w:t>
      </w:r>
      <w:r>
        <w:t>ż</w:t>
      </w:r>
      <w:r>
        <w:t xml:space="preserve">ycia  i  zdrowia osób znajdujących się </w:t>
      </w:r>
      <w:r>
        <w:t xml:space="preserve">na terenie obiektu </w:t>
      </w:r>
    </w:p>
    <w:p w:rsidR="001C4A84" w:rsidRDefault="001C4A84" w:rsidP="008340B1">
      <w:pPr>
        <w:pStyle w:val="Bezodstpw"/>
        <w:jc w:val="both"/>
      </w:pPr>
      <w:r>
        <w:t>4)  używania  elementów  odzie</w:t>
      </w:r>
      <w:r w:rsidR="002C1087">
        <w:t>ż</w:t>
      </w:r>
      <w:r>
        <w:t>y  lub  przedmiotó</w:t>
      </w:r>
      <w:r w:rsidR="002C1087">
        <w:t>w  do  zakrycia  twarzy  celem uniemoż</w:t>
      </w:r>
      <w:r>
        <w:t xml:space="preserve">liwienia lub utrudnienia identyfikacji </w:t>
      </w:r>
    </w:p>
    <w:p w:rsidR="001C4A84" w:rsidRDefault="002C1087" w:rsidP="008340B1">
      <w:pPr>
        <w:pStyle w:val="Bezodstpw"/>
        <w:jc w:val="both"/>
      </w:pPr>
      <w:r>
        <w:t>5) zanieczyszczania lub zaś</w:t>
      </w:r>
      <w:r w:rsidR="001C4A84">
        <w:t xml:space="preserve">miecania obiektu </w:t>
      </w:r>
    </w:p>
    <w:p w:rsidR="001C4A84" w:rsidRDefault="001C4A84" w:rsidP="008340B1">
      <w:pPr>
        <w:pStyle w:val="Bezodstpw"/>
        <w:jc w:val="both"/>
      </w:pPr>
      <w:r>
        <w:t xml:space="preserve">6) rozniecania ognia </w:t>
      </w:r>
    </w:p>
    <w:p w:rsidR="001C4A84" w:rsidRDefault="002C1087" w:rsidP="008340B1">
      <w:pPr>
        <w:pStyle w:val="Bezodstpw"/>
        <w:jc w:val="both"/>
      </w:pPr>
      <w:r>
        <w:t xml:space="preserve">7) używania urządzeń </w:t>
      </w:r>
      <w:r w:rsidR="001C4A84">
        <w:t xml:space="preserve">obiektu w sposób niezgodny z ich przeznaczeniem </w:t>
      </w:r>
    </w:p>
    <w:p w:rsidR="001C4A84" w:rsidRDefault="002C1087" w:rsidP="008340B1">
      <w:pPr>
        <w:pStyle w:val="Bezodstpw"/>
        <w:jc w:val="both"/>
      </w:pPr>
      <w:r>
        <w:t>8) wprowadzanie zwierząt za wyją</w:t>
      </w:r>
      <w:r w:rsidR="001C4A84">
        <w:t xml:space="preserve">tkiem psów-przewodników </w:t>
      </w:r>
    </w:p>
    <w:p w:rsidR="008340B1" w:rsidRDefault="008340B1" w:rsidP="0088168A">
      <w:pPr>
        <w:pStyle w:val="Bezodstpw"/>
      </w:pPr>
    </w:p>
    <w:p w:rsidR="001C4A84" w:rsidRDefault="001C4A84" w:rsidP="008340B1">
      <w:pPr>
        <w:pStyle w:val="Bezodstpw"/>
        <w:jc w:val="center"/>
      </w:pPr>
      <w:r>
        <w:t>§13</w:t>
      </w:r>
    </w:p>
    <w:p w:rsidR="001C4A84" w:rsidRDefault="002C1087" w:rsidP="008340B1">
      <w:pPr>
        <w:pStyle w:val="Bezodstpw"/>
        <w:jc w:val="both"/>
      </w:pPr>
      <w:r>
        <w:t>Osoby  naruszają</w:t>
      </w:r>
      <w:r w:rsidR="001C4A84">
        <w:t>ce  postanowieni</w:t>
      </w:r>
      <w:r>
        <w:t xml:space="preserve">a  niniejszego  regulaminu  mogą być usunięte  </w:t>
      </w:r>
      <w:r w:rsidR="001C4A84">
        <w:t xml:space="preserve">z terenu obiektu. </w:t>
      </w:r>
    </w:p>
    <w:p w:rsidR="008340B1" w:rsidRDefault="008340B1" w:rsidP="0088168A">
      <w:pPr>
        <w:pStyle w:val="Bezodstpw"/>
      </w:pPr>
    </w:p>
    <w:p w:rsidR="001C4A84" w:rsidRDefault="001C4A84" w:rsidP="008340B1">
      <w:pPr>
        <w:pStyle w:val="Bezodstpw"/>
        <w:jc w:val="center"/>
      </w:pPr>
      <w:r>
        <w:t>§14</w:t>
      </w:r>
    </w:p>
    <w:p w:rsidR="001C4A84" w:rsidRDefault="002C1087" w:rsidP="008340B1">
      <w:pPr>
        <w:pStyle w:val="Bezodstpw"/>
        <w:jc w:val="both"/>
      </w:pPr>
      <w:r>
        <w:t>Zarzą</w:t>
      </w:r>
      <w:r w:rsidR="001C4A84">
        <w:t>dca  obiektu  w  tr</w:t>
      </w:r>
      <w:r>
        <w:t>osce  o</w:t>
      </w:r>
      <w:bookmarkStart w:id="0" w:name="_GoBack"/>
      <w:bookmarkEnd w:id="0"/>
      <w:r>
        <w:t xml:space="preserve">  bezpieczeń</w:t>
      </w:r>
      <w:r w:rsidR="001C4A84">
        <w:t xml:space="preserve">stwo  </w:t>
      </w:r>
      <w:r>
        <w:t xml:space="preserve">uczestników  imprez  masowych, </w:t>
      </w:r>
      <w:r w:rsidR="001C4A84">
        <w:t>zastrzega  so</w:t>
      </w:r>
      <w:r>
        <w:t>bie  prawo  zmiany  zasad  dostępności  obiektu  przy  zachowaniu obowią</w:t>
      </w:r>
      <w:r w:rsidR="001C4A84">
        <w:t>zku  poinform</w:t>
      </w:r>
      <w:r>
        <w:t>owania  osób  w  ogólnie  przyjęty  sposób,  w  tym  za  pomoc</w:t>
      </w:r>
      <w:r w:rsidR="0071139C">
        <w:t xml:space="preserve">ą </w:t>
      </w:r>
      <w:r w:rsidR="001C4A84">
        <w:t>tablic ogłoszeniowych, przez media, Internet, itp..</w:t>
      </w:r>
    </w:p>
    <w:p w:rsidR="001C4A84" w:rsidRDefault="00BB6D16" w:rsidP="008340B1">
      <w:pPr>
        <w:pStyle w:val="Bezodstpw"/>
        <w:jc w:val="both"/>
      </w:pPr>
      <w:r>
        <w:t xml:space="preserve"> Regulamin będzie wywieszony w miejscu ogólnodostępnym, w celu umożliwienia zapoznania się z jego treścią</w:t>
      </w:r>
      <w:r w:rsidR="001C4A84">
        <w:t xml:space="preserve">. </w:t>
      </w:r>
    </w:p>
    <w:p w:rsidR="008340B1" w:rsidRDefault="008340B1" w:rsidP="0088168A">
      <w:pPr>
        <w:pStyle w:val="Bezodstpw"/>
      </w:pPr>
    </w:p>
    <w:p w:rsidR="001C4A84" w:rsidRDefault="001C4A84" w:rsidP="008340B1">
      <w:pPr>
        <w:pStyle w:val="Bezodstpw"/>
        <w:jc w:val="center"/>
      </w:pPr>
      <w:r>
        <w:t>§15</w:t>
      </w:r>
    </w:p>
    <w:p w:rsidR="001C4A84" w:rsidRDefault="00BB6D16" w:rsidP="0088168A">
      <w:pPr>
        <w:pStyle w:val="Bezodstpw"/>
      </w:pPr>
      <w:r>
        <w:t>Niniejszy regulamin wchodzi w ż</w:t>
      </w:r>
      <w:r w:rsidR="001C4A84">
        <w:t xml:space="preserve">ycie z dniem ogłoszenia. </w:t>
      </w:r>
    </w:p>
    <w:p w:rsidR="001C4A84" w:rsidRDefault="001C4A84" w:rsidP="0088168A">
      <w:pPr>
        <w:pStyle w:val="Bezodstpw"/>
      </w:pPr>
      <w:r>
        <w:t>Wisła, dnia 10 kwietnia 2015</w:t>
      </w:r>
    </w:p>
    <w:sectPr w:rsidR="001C4A84" w:rsidSect="008340B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7487"/>
    <w:multiLevelType w:val="hybridMultilevel"/>
    <w:tmpl w:val="E898C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4F"/>
    <w:rsid w:val="000F2155"/>
    <w:rsid w:val="001C4A84"/>
    <w:rsid w:val="002C1087"/>
    <w:rsid w:val="003E084C"/>
    <w:rsid w:val="00472465"/>
    <w:rsid w:val="004F584F"/>
    <w:rsid w:val="00700F72"/>
    <w:rsid w:val="0071139C"/>
    <w:rsid w:val="008340B1"/>
    <w:rsid w:val="0088168A"/>
    <w:rsid w:val="009531FD"/>
    <w:rsid w:val="00BB35B7"/>
    <w:rsid w:val="00BB6D16"/>
    <w:rsid w:val="00D10F2F"/>
    <w:rsid w:val="00E14E6E"/>
    <w:rsid w:val="00E4500C"/>
    <w:rsid w:val="00E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369A"/>
  <w15:chartTrackingRefBased/>
  <w15:docId w15:val="{1183281D-525A-46C9-B4F1-77DE699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0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Witczak</dc:creator>
  <cp:keywords/>
  <dc:description/>
  <cp:lastModifiedBy>Paweł Witczak</cp:lastModifiedBy>
  <cp:revision>5</cp:revision>
  <dcterms:created xsi:type="dcterms:W3CDTF">2016-12-30T08:04:00Z</dcterms:created>
  <dcterms:modified xsi:type="dcterms:W3CDTF">2016-12-30T10:32:00Z</dcterms:modified>
</cp:coreProperties>
</file>